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BA58" w14:textId="77777777" w:rsidR="00AE1028" w:rsidRDefault="00AE1028">
      <w:pPr>
        <w:pStyle w:val="Overskrift"/>
        <w:rPr>
          <w:rFonts w:ascii="Times New Roman" w:eastAsia="Times New Roman" w:hAnsi="Times New Roman" w:cs="Times New Roman"/>
          <w:color w:val="181717"/>
          <w:sz w:val="28"/>
          <w:szCs w:val="22"/>
        </w:rPr>
      </w:pPr>
    </w:p>
    <w:p w14:paraId="07146D70" w14:textId="77777777" w:rsidR="00AE1028" w:rsidRDefault="00AE1028" w:rsidP="00AE1028"/>
    <w:p w14:paraId="4A830BA3" w14:textId="77777777" w:rsidR="00AE1028" w:rsidRDefault="00AE1028" w:rsidP="00AE1028"/>
    <w:p w14:paraId="774E3FED" w14:textId="77777777" w:rsidR="00AE1028" w:rsidRDefault="00AE1028" w:rsidP="00AE1028"/>
    <w:p w14:paraId="1D99B0E2" w14:textId="77777777" w:rsidR="00AE1028" w:rsidRDefault="00AE1028" w:rsidP="00AE1028"/>
    <w:p w14:paraId="6A45AFE4" w14:textId="7B6AA917" w:rsidR="00AE1028" w:rsidRDefault="00AE1028" w:rsidP="00AE1028">
      <w:r>
        <w:rPr>
          <w:noProof/>
        </w:rPr>
        <w:drawing>
          <wp:inline distT="0" distB="0" distL="0" distR="0" wp14:anchorId="45E5C86C" wp14:editId="7B475D10">
            <wp:extent cx="5704961" cy="3614420"/>
            <wp:effectExtent l="0" t="0" r="0" b="5080"/>
            <wp:docPr id="1368597041" name="Billede 28" descr="\\REDIRSRV1\Folders$\glvsk\Desktop\Fotos til pjece\MTP udefra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597041" name="Billede 28" descr="\\REDIRSRV1\Folders$\glvsk\Desktop\Fotos til pjece\MTP udefra-red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193" cy="364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0C728" w14:textId="77777777" w:rsidR="00AE1028" w:rsidRDefault="00AE1028" w:rsidP="00AE1028"/>
    <w:p w14:paraId="62BAF4F1" w14:textId="77777777" w:rsidR="00AE1028" w:rsidRDefault="00AE1028" w:rsidP="00AE1028"/>
    <w:p w14:paraId="5CC70016" w14:textId="77777777" w:rsidR="00AE1028" w:rsidRDefault="00AE1028" w:rsidP="00AE1028"/>
    <w:p w14:paraId="1B08F40F" w14:textId="77777777" w:rsidR="00AE1028" w:rsidRDefault="00AE1028" w:rsidP="00AE1028"/>
    <w:p w14:paraId="3A9FCCC8" w14:textId="2E671436" w:rsidR="00AE1028" w:rsidRPr="00660085" w:rsidRDefault="00AE1028" w:rsidP="00AE1028">
      <w:pPr>
        <w:rPr>
          <w:rFonts w:asciiTheme="minorHAnsi" w:hAnsiTheme="minorHAnsi" w:cstheme="minorHAnsi"/>
          <w:b/>
          <w:bCs/>
          <w:sz w:val="56"/>
          <w:szCs w:val="56"/>
        </w:rPr>
      </w:pPr>
      <w:r w:rsidRPr="00660085">
        <w:rPr>
          <w:rFonts w:asciiTheme="minorHAnsi" w:hAnsiTheme="minorHAnsi" w:cstheme="minorHAnsi"/>
          <w:b/>
          <w:bCs/>
          <w:sz w:val="56"/>
          <w:szCs w:val="56"/>
        </w:rPr>
        <w:t>Sundheds- og Rehabiliteringscenter</w:t>
      </w:r>
    </w:p>
    <w:p w14:paraId="7FBFF75D" w14:textId="008ACDAE" w:rsidR="00AE1028" w:rsidRPr="00660085" w:rsidRDefault="00AE1028" w:rsidP="00AE1028">
      <w:pPr>
        <w:rPr>
          <w:rFonts w:asciiTheme="minorHAnsi" w:hAnsiTheme="minorHAnsi" w:cstheme="minorHAnsi"/>
          <w:b/>
          <w:bCs/>
          <w:sz w:val="56"/>
          <w:szCs w:val="56"/>
        </w:rPr>
      </w:pPr>
      <w:r w:rsidRPr="00660085">
        <w:rPr>
          <w:rFonts w:asciiTheme="minorHAnsi" w:hAnsiTheme="minorHAnsi" w:cstheme="minorHAnsi"/>
          <w:b/>
          <w:bCs/>
          <w:sz w:val="56"/>
          <w:szCs w:val="56"/>
        </w:rPr>
        <w:t>Hørsholm</w:t>
      </w:r>
    </w:p>
    <w:p w14:paraId="55E5A791" w14:textId="38AF1630" w:rsidR="00F94EB1" w:rsidRPr="00660085" w:rsidRDefault="00F94EB1" w:rsidP="00AE1028">
      <w:pPr>
        <w:rPr>
          <w:rFonts w:asciiTheme="minorHAnsi" w:hAnsiTheme="minorHAnsi" w:cstheme="minorHAnsi"/>
          <w:b/>
          <w:bCs/>
          <w:sz w:val="56"/>
          <w:szCs w:val="56"/>
        </w:rPr>
      </w:pPr>
      <w:r w:rsidRPr="00660085">
        <w:rPr>
          <w:rFonts w:asciiTheme="minorHAnsi" w:hAnsiTheme="minorHAnsi" w:cstheme="minorHAnsi"/>
          <w:b/>
          <w:bCs/>
          <w:sz w:val="56"/>
          <w:szCs w:val="56"/>
        </w:rPr>
        <w:t>Midlertidige pladser</w:t>
      </w:r>
    </w:p>
    <w:p w14:paraId="2A96EF64" w14:textId="77777777" w:rsidR="00AE1028" w:rsidRPr="00660085" w:rsidRDefault="00AE1028" w:rsidP="00AE1028">
      <w:pPr>
        <w:rPr>
          <w:sz w:val="56"/>
          <w:szCs w:val="56"/>
        </w:rPr>
      </w:pPr>
    </w:p>
    <w:p w14:paraId="43775078" w14:textId="77777777" w:rsidR="00AE1028" w:rsidRDefault="00AE1028">
      <w:pPr>
        <w:spacing w:after="160" w:line="259" w:lineRule="auto"/>
        <w:ind w:left="0" w:firstLine="0"/>
      </w:pPr>
      <w:r>
        <w:br w:type="page"/>
      </w:r>
    </w:p>
    <w:sdt>
      <w:sdtPr>
        <w:rPr>
          <w:rFonts w:ascii="Times New Roman" w:eastAsia="Times New Roman" w:hAnsi="Times New Roman" w:cs="Times New Roman"/>
          <w:color w:val="181717"/>
          <w:sz w:val="28"/>
          <w:szCs w:val="22"/>
        </w:rPr>
        <w:id w:val="588587379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sz w:val="36"/>
          <w:szCs w:val="36"/>
        </w:rPr>
      </w:sdtEndPr>
      <w:sdtContent>
        <w:p w14:paraId="265AAB83" w14:textId="2B219C56" w:rsidR="000B0C49" w:rsidRPr="00660085" w:rsidRDefault="000B0C49">
          <w:pPr>
            <w:pStyle w:val="Overskrift"/>
            <w:rPr>
              <w:rFonts w:asciiTheme="minorHAnsi" w:hAnsiTheme="minorHAnsi" w:cstheme="minorHAnsi"/>
              <w:sz w:val="40"/>
              <w:szCs w:val="40"/>
            </w:rPr>
          </w:pPr>
          <w:r w:rsidRPr="00660085">
            <w:rPr>
              <w:rFonts w:asciiTheme="minorHAnsi" w:hAnsiTheme="minorHAnsi" w:cstheme="minorHAnsi"/>
              <w:sz w:val="40"/>
              <w:szCs w:val="40"/>
            </w:rPr>
            <w:t>Indholdsfortegnelse</w:t>
          </w:r>
        </w:p>
        <w:p w14:paraId="7D8B8338" w14:textId="50280ECF" w:rsidR="00A11078" w:rsidRPr="000865FB" w:rsidRDefault="000B0C49">
          <w:pPr>
            <w:pStyle w:val="Indholdsfortegnelse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b w:val="0"/>
              <w:bCs w:val="0"/>
              <w:color w:val="auto"/>
              <w:kern w:val="2"/>
              <w:sz w:val="36"/>
              <w:szCs w:val="36"/>
              <w14:ligatures w14:val="standardContextual"/>
            </w:rPr>
          </w:pPr>
          <w:r w:rsidRPr="000865FB">
            <w:rPr>
              <w:rFonts w:asciiTheme="minorHAnsi" w:hAnsiTheme="minorHAnsi" w:cstheme="minorHAnsi"/>
              <w:sz w:val="36"/>
              <w:szCs w:val="36"/>
            </w:rPr>
            <w:fldChar w:fldCharType="begin"/>
          </w:r>
          <w:r w:rsidRPr="000865FB">
            <w:rPr>
              <w:rFonts w:asciiTheme="minorHAnsi" w:hAnsiTheme="minorHAnsi" w:cstheme="minorHAnsi"/>
              <w:sz w:val="36"/>
              <w:szCs w:val="36"/>
            </w:rPr>
            <w:instrText xml:space="preserve"> TOC \o "1-3" \h \z \u </w:instrText>
          </w:r>
          <w:r w:rsidRPr="000865FB">
            <w:rPr>
              <w:rFonts w:asciiTheme="minorHAnsi" w:hAnsiTheme="minorHAnsi" w:cstheme="minorHAnsi"/>
              <w:sz w:val="36"/>
              <w:szCs w:val="36"/>
            </w:rPr>
            <w:fldChar w:fldCharType="separate"/>
          </w:r>
          <w:hyperlink w:anchor="_Toc168909474" w:history="1">
            <w:r w:rsidR="00A11078" w:rsidRPr="000865FB">
              <w:rPr>
                <w:rStyle w:val="Hyperlink"/>
                <w:rFonts w:asciiTheme="minorHAnsi" w:hAnsiTheme="minorHAnsi" w:cstheme="minorHAnsi"/>
                <w:sz w:val="36"/>
                <w:szCs w:val="36"/>
              </w:rPr>
              <w:t>VELKOMMEN</w:t>
            </w:r>
            <w:r w:rsidR="00A11078"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tab/>
            </w:r>
            <w:r w:rsidR="00A11078"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fldChar w:fldCharType="begin"/>
            </w:r>
            <w:r w:rsidR="00A11078"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instrText xml:space="preserve"> PAGEREF _Toc168909474 \h </w:instrText>
            </w:r>
            <w:r w:rsidR="00A11078"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</w:r>
            <w:r w:rsidR="00A11078"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fldChar w:fldCharType="separate"/>
            </w:r>
            <w:r w:rsidR="00A11078"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t>2</w:t>
            </w:r>
            <w:r w:rsidR="00A11078"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fldChar w:fldCharType="end"/>
            </w:r>
          </w:hyperlink>
        </w:p>
        <w:p w14:paraId="6C35F4F3" w14:textId="0171BFF6" w:rsidR="00A11078" w:rsidRPr="000865FB" w:rsidRDefault="00A11078">
          <w:pPr>
            <w:pStyle w:val="Indholdsfortegnelse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b w:val="0"/>
              <w:bCs w:val="0"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75" w:history="1">
            <w:r w:rsidRPr="000865FB">
              <w:rPr>
                <w:rStyle w:val="Hyperlink"/>
                <w:rFonts w:asciiTheme="minorHAnsi" w:hAnsiTheme="minorHAnsi" w:cstheme="minorHAnsi"/>
                <w:sz w:val="36"/>
                <w:szCs w:val="36"/>
              </w:rPr>
              <w:t>FORLØBET</w:t>
            </w:r>
            <w:r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instrText xml:space="preserve"> PAGEREF _Toc168909475 \h </w:instrText>
            </w:r>
            <w:r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t>3</w:t>
            </w:r>
            <w:r w:rsidRPr="000865FB">
              <w:rPr>
                <w:rFonts w:asciiTheme="minorHAnsi" w:hAnsiTheme="minorHAnsi" w:cstheme="minorHAnsi"/>
                <w:webHidden/>
                <w:sz w:val="36"/>
                <w:szCs w:val="36"/>
              </w:rPr>
              <w:fldChar w:fldCharType="end"/>
            </w:r>
          </w:hyperlink>
        </w:p>
        <w:p w14:paraId="6D0306FC" w14:textId="66154D17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76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Et individuelt tilrettelagt forløb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_Toc168909476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3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82FE35D" w14:textId="4545E255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77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Forventningssamtale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_Toc168909477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4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0323D54" w14:textId="7EDE2439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78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Udskrivningsmøde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_Toc168909478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4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267917D" w14:textId="58F5A416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79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Hjemmebesøg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_Toc168909479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4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A45374F" w14:textId="1EE68C21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0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Udskrivelse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_Toc168909480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5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C67B5CD" w14:textId="257EC745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1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Måltider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_Toc168909481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5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1B66D17" w14:textId="4261E187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2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Samtykke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_Toc168909482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6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E83C940" w14:textId="20B7ADC8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3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Stuen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_Toc168909483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6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40CC5113" w14:textId="77FEB7CC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4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Du skal selv medbringe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_Toc168909484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6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94F21E9" w14:textId="39EF0979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5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Behov for bleer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_Toc168909485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7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BD4E9F1" w14:textId="416F4DB0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6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Tøjvask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_Toc168909486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7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621FBDF5" w14:textId="12D79048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7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Læge og medicin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_Toc168909487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7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6C74022" w14:textId="62BEA0E3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8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Rygning og alkohol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_Toc168909488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8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54F45A47" w14:textId="75AAB595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89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Tv, internet og telefon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_Toc168909489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8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D382E6F" w14:textId="040935B2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90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Betaling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_Toc168909490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8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2F5A2D98" w14:textId="1F128A5B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91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Hospitalsindlæggelse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_Toc168909491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9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3193EED2" w14:textId="05D29C60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92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Besøgstid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_Toc168909492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9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133DB686" w14:textId="5DA14D3E" w:rsidR="00A11078" w:rsidRPr="000865FB" w:rsidRDefault="00A11078">
          <w:pPr>
            <w:pStyle w:val="Indholdsfortegnelse2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color w:val="auto"/>
              <w:kern w:val="2"/>
              <w:sz w:val="36"/>
              <w:szCs w:val="36"/>
              <w14:ligatures w14:val="standardContextual"/>
            </w:rPr>
          </w:pPr>
          <w:hyperlink w:anchor="_Toc168909493" w:history="1">
            <w:r w:rsidRPr="000865FB">
              <w:rPr>
                <w:rStyle w:val="Hyperlink"/>
                <w:rFonts w:asciiTheme="minorHAnsi" w:hAnsiTheme="minorHAnsi" w:cstheme="minorHAnsi"/>
                <w:noProof/>
                <w:sz w:val="36"/>
                <w:szCs w:val="36"/>
              </w:rPr>
              <w:t>Kontakt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ab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begin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instrText xml:space="preserve"> PAGEREF _Toc168909493 \h </w:instrTex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separate"/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t>9</w:t>
            </w:r>
            <w:r w:rsidRPr="000865FB">
              <w:rPr>
                <w:rFonts w:asciiTheme="minorHAnsi" w:hAnsiTheme="minorHAnsi" w:cstheme="minorHAnsi"/>
                <w:noProof/>
                <w:webHidden/>
                <w:sz w:val="36"/>
                <w:szCs w:val="36"/>
              </w:rPr>
              <w:fldChar w:fldCharType="end"/>
            </w:r>
          </w:hyperlink>
        </w:p>
        <w:p w14:paraId="7F72794F" w14:textId="418FEA0D" w:rsidR="000B0C49" w:rsidRPr="000865FB" w:rsidRDefault="000B0C49">
          <w:pPr>
            <w:rPr>
              <w:rFonts w:asciiTheme="minorHAnsi" w:hAnsiTheme="minorHAnsi" w:cstheme="minorHAnsi"/>
              <w:sz w:val="36"/>
              <w:szCs w:val="36"/>
            </w:rPr>
          </w:pPr>
          <w:r w:rsidRPr="000865FB">
            <w:rPr>
              <w:rFonts w:asciiTheme="minorHAnsi" w:hAnsiTheme="minorHAnsi" w:cstheme="minorHAnsi"/>
              <w:b/>
              <w:bCs/>
              <w:sz w:val="36"/>
              <w:szCs w:val="36"/>
            </w:rPr>
            <w:fldChar w:fldCharType="end"/>
          </w:r>
        </w:p>
      </w:sdtContent>
    </w:sdt>
    <w:p w14:paraId="7BB5C7E6" w14:textId="0C37B5C3" w:rsidR="00994355" w:rsidRPr="00994355" w:rsidRDefault="00994355" w:rsidP="00994355">
      <w:pPr>
        <w:rPr>
          <w:rFonts w:ascii="Verdana" w:hAnsi="Verdana"/>
        </w:rPr>
      </w:pPr>
    </w:p>
    <w:p w14:paraId="5044AE97" w14:textId="12D3DDD2" w:rsidR="00994355" w:rsidRDefault="00994355" w:rsidP="00994355">
      <w:pPr>
        <w:jc w:val="center"/>
        <w:rPr>
          <w:rFonts w:ascii="Verdana" w:hAnsi="Verdana"/>
          <w:b/>
          <w:bCs/>
        </w:rPr>
      </w:pPr>
    </w:p>
    <w:p w14:paraId="44ABD165" w14:textId="77777777" w:rsidR="00215837" w:rsidRDefault="00994355" w:rsidP="0005536F">
      <w:r>
        <w:tab/>
      </w:r>
    </w:p>
    <w:p w14:paraId="4E0A8209" w14:textId="77777777" w:rsidR="00215837" w:rsidRDefault="00215837">
      <w:pPr>
        <w:spacing w:after="160" w:line="259" w:lineRule="auto"/>
        <w:ind w:left="0" w:firstLine="0"/>
        <w:rPr>
          <w:rFonts w:ascii="Verdana" w:hAnsi="Verdana"/>
          <w:b/>
        </w:rPr>
      </w:pPr>
      <w:r>
        <w:br w:type="page"/>
      </w:r>
    </w:p>
    <w:p w14:paraId="45389C4C" w14:textId="4A7FD80E" w:rsidR="00464F5C" w:rsidRPr="00660085" w:rsidRDefault="00663BCC" w:rsidP="00F65413">
      <w:pPr>
        <w:pStyle w:val="Overskrift1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0" w:name="_Toc168909474"/>
      <w:r w:rsidRPr="00660085">
        <w:rPr>
          <w:rFonts w:asciiTheme="minorHAnsi" w:hAnsiTheme="minorHAnsi" w:cstheme="minorHAnsi"/>
          <w:sz w:val="36"/>
          <w:szCs w:val="36"/>
        </w:rPr>
        <w:lastRenderedPageBreak/>
        <w:t>VELKOMMEN</w:t>
      </w:r>
      <w:bookmarkEnd w:id="0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27159E3" w14:textId="77777777" w:rsidR="00F94EB1" w:rsidRPr="00660085" w:rsidRDefault="00F94EB1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0D84C7C3" w14:textId="2770CB1F" w:rsidR="00F94EB1" w:rsidRPr="00660085" w:rsidRDefault="00F94EB1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Du har fået tilbudt et forløb på Sundheds- og Rehabiliteringscent</w:t>
      </w:r>
      <w:r w:rsidR="009E2A6E">
        <w:rPr>
          <w:rFonts w:asciiTheme="minorHAnsi" w:hAnsiTheme="minorHAnsi" w:cstheme="minorHAnsi"/>
          <w:sz w:val="36"/>
          <w:szCs w:val="36"/>
        </w:rPr>
        <w:t>er Hørsholms</w:t>
      </w:r>
      <w:r w:rsidRPr="00660085">
        <w:rPr>
          <w:rFonts w:asciiTheme="minorHAnsi" w:hAnsiTheme="minorHAnsi" w:cstheme="minorHAnsi"/>
          <w:sz w:val="36"/>
          <w:szCs w:val="36"/>
        </w:rPr>
        <w:t xml:space="preserve"> midlertidige pladser</w:t>
      </w:r>
      <w:r w:rsidR="00B83A31" w:rsidRPr="00660085">
        <w:rPr>
          <w:rFonts w:asciiTheme="minorHAnsi" w:hAnsiTheme="minorHAnsi" w:cstheme="minorHAnsi"/>
          <w:sz w:val="36"/>
          <w:szCs w:val="36"/>
        </w:rPr>
        <w:t xml:space="preserve"> (</w:t>
      </w:r>
      <w:r w:rsidR="00F95C8F" w:rsidRPr="00660085">
        <w:rPr>
          <w:rFonts w:asciiTheme="minorHAnsi" w:hAnsiTheme="minorHAnsi" w:cstheme="minorHAnsi"/>
          <w:sz w:val="36"/>
          <w:szCs w:val="36"/>
        </w:rPr>
        <w:t>MTP</w:t>
      </w:r>
      <w:r w:rsidR="00B83A31" w:rsidRPr="00660085">
        <w:rPr>
          <w:rFonts w:asciiTheme="minorHAnsi" w:hAnsiTheme="minorHAnsi" w:cstheme="minorHAnsi"/>
          <w:sz w:val="36"/>
          <w:szCs w:val="36"/>
        </w:rPr>
        <w:t>)</w:t>
      </w:r>
      <w:r w:rsidRPr="00660085">
        <w:rPr>
          <w:rFonts w:asciiTheme="minorHAnsi" w:hAnsiTheme="minorHAnsi" w:cstheme="minorHAnsi"/>
          <w:sz w:val="36"/>
          <w:szCs w:val="36"/>
        </w:rPr>
        <w:t>.</w:t>
      </w:r>
    </w:p>
    <w:p w14:paraId="39F03C1D" w14:textId="1EF12C28" w:rsidR="00F94EB1" w:rsidRPr="00660085" w:rsidRDefault="009E2A6E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MTP</w:t>
      </w:r>
      <w:r w:rsidR="00F94EB1" w:rsidRPr="00660085">
        <w:rPr>
          <w:rFonts w:asciiTheme="minorHAnsi" w:hAnsiTheme="minorHAnsi" w:cstheme="minorHAnsi"/>
          <w:sz w:val="36"/>
          <w:szCs w:val="36"/>
        </w:rPr>
        <w:t xml:space="preserve"> drives af Hørsholm Kommune.</w:t>
      </w:r>
    </w:p>
    <w:p w14:paraId="503EE7D2" w14:textId="77777777" w:rsidR="00F94EB1" w:rsidRPr="00660085" w:rsidRDefault="00F94EB1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1283EBA5" w14:textId="65CF220A" w:rsidR="002D4117" w:rsidRPr="00660085" w:rsidRDefault="00663BC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I denne folder kan du læse om, hvad der skal ske, mens du er på </w:t>
      </w:r>
      <w:r w:rsidR="00B83A31" w:rsidRPr="00660085">
        <w:rPr>
          <w:rFonts w:asciiTheme="minorHAnsi" w:hAnsiTheme="minorHAnsi" w:cstheme="minorHAnsi"/>
          <w:sz w:val="36"/>
          <w:szCs w:val="36"/>
        </w:rPr>
        <w:t xml:space="preserve">en midlertidig plads </w:t>
      </w:r>
      <w:r w:rsidRPr="00660085">
        <w:rPr>
          <w:rFonts w:asciiTheme="minorHAnsi" w:hAnsiTheme="minorHAnsi" w:cstheme="minorHAnsi"/>
          <w:sz w:val="36"/>
          <w:szCs w:val="36"/>
        </w:rPr>
        <w:t xml:space="preserve">på </w:t>
      </w:r>
      <w:r w:rsidR="00C2036A" w:rsidRPr="00660085">
        <w:rPr>
          <w:rFonts w:asciiTheme="minorHAnsi" w:hAnsiTheme="minorHAnsi" w:cstheme="minorHAnsi"/>
          <w:sz w:val="36"/>
          <w:szCs w:val="36"/>
        </w:rPr>
        <w:t>MTP</w:t>
      </w:r>
      <w:r w:rsidR="00501CCA" w:rsidRPr="00660085">
        <w:rPr>
          <w:rFonts w:asciiTheme="minorHAnsi" w:hAnsiTheme="minorHAnsi" w:cstheme="minorHAnsi"/>
          <w:sz w:val="36"/>
          <w:szCs w:val="36"/>
        </w:rPr>
        <w:t>,</w:t>
      </w:r>
      <w:r w:rsidRPr="00660085">
        <w:rPr>
          <w:rFonts w:asciiTheme="minorHAnsi" w:hAnsiTheme="minorHAnsi" w:cstheme="minorHAnsi"/>
          <w:sz w:val="36"/>
          <w:szCs w:val="36"/>
        </w:rPr>
        <w:t xml:space="preserve"> og du kan finde en række praktiske informationer om forløbet.</w:t>
      </w:r>
    </w:p>
    <w:p w14:paraId="77F00191" w14:textId="77777777" w:rsidR="002D4117" w:rsidRPr="00F65413" w:rsidRDefault="002D4117" w:rsidP="00F65413">
      <w:pPr>
        <w:spacing w:after="160" w:line="259" w:lineRule="auto"/>
        <w:ind w:left="0" w:firstLine="0"/>
        <w:rPr>
          <w:rFonts w:asciiTheme="minorHAnsi" w:hAnsiTheme="minorHAnsi" w:cstheme="minorHAnsi"/>
          <w:szCs w:val="28"/>
        </w:rPr>
      </w:pPr>
      <w:r w:rsidRPr="00F65413">
        <w:rPr>
          <w:rFonts w:asciiTheme="minorHAnsi" w:hAnsiTheme="minorHAnsi" w:cstheme="minorHAnsi"/>
          <w:szCs w:val="28"/>
        </w:rPr>
        <w:br w:type="page"/>
      </w:r>
    </w:p>
    <w:p w14:paraId="1650E0C9" w14:textId="513715BB" w:rsidR="00464F5C" w:rsidRPr="00660085" w:rsidRDefault="00663BCC" w:rsidP="00F65413">
      <w:pPr>
        <w:pStyle w:val="Overskrift1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1" w:name="_Toc168909475"/>
      <w:r w:rsidRPr="00660085">
        <w:rPr>
          <w:rFonts w:asciiTheme="minorHAnsi" w:hAnsiTheme="minorHAnsi" w:cstheme="minorHAnsi"/>
          <w:sz w:val="36"/>
          <w:szCs w:val="36"/>
        </w:rPr>
        <w:lastRenderedPageBreak/>
        <w:t>FORLØBET</w:t>
      </w:r>
      <w:bookmarkEnd w:id="1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BFC64ED" w14:textId="77777777" w:rsidR="00262DB5" w:rsidRPr="00660085" w:rsidRDefault="00262DB5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37CC2AB4" w14:textId="24427FB1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2" w:name="_Toc168909476"/>
      <w:r w:rsidRPr="00660085">
        <w:rPr>
          <w:rFonts w:asciiTheme="minorHAnsi" w:hAnsiTheme="minorHAnsi" w:cstheme="minorHAnsi"/>
          <w:sz w:val="36"/>
          <w:szCs w:val="36"/>
        </w:rPr>
        <w:t>Et individuelt tilrettelagt forløb</w:t>
      </w:r>
      <w:bookmarkEnd w:id="2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E8F1143" w14:textId="382AEF3F" w:rsidR="00464F5C" w:rsidRPr="00660085" w:rsidRDefault="00663BCC" w:rsidP="00F65413">
      <w:pPr>
        <w:spacing w:after="0" w:line="240" w:lineRule="auto"/>
        <w:ind w:left="0" w:right="7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color w:val="000000"/>
          <w:sz w:val="36"/>
          <w:szCs w:val="36"/>
        </w:rPr>
        <w:t>Forløbet tilrettelægges samme</w:t>
      </w:r>
      <w:r w:rsidR="00C6307C" w:rsidRPr="00660085">
        <w:rPr>
          <w:rFonts w:asciiTheme="minorHAnsi" w:hAnsiTheme="minorHAnsi" w:cstheme="minorHAnsi"/>
          <w:color w:val="000000"/>
          <w:sz w:val="36"/>
          <w:szCs w:val="36"/>
        </w:rPr>
        <w:t>n</w:t>
      </w:r>
      <w:r w:rsidRPr="00660085">
        <w:rPr>
          <w:rFonts w:asciiTheme="minorHAnsi" w:hAnsiTheme="minorHAnsi" w:cstheme="minorHAnsi"/>
          <w:color w:val="000000"/>
          <w:sz w:val="36"/>
          <w:szCs w:val="36"/>
        </w:rPr>
        <w:t xml:space="preserve"> med dig og evt. dine pårørende. Vi samarbejder med dig om en målrettet indsats med udgangspunkt i dine behov, dine ønsker og dit potentiale. Din deltagelse i hverdagen er en vigtig del af indsatsen, når du skal komme dig efter sygdom og skal bevare og genvinde så mange færdigheder som muligt</w:t>
      </w:r>
      <w:r w:rsidR="00422D51" w:rsidRPr="00660085">
        <w:rPr>
          <w:rFonts w:asciiTheme="minorHAnsi" w:hAnsiTheme="minorHAnsi" w:cstheme="minorHAnsi"/>
          <w:color w:val="000000"/>
          <w:sz w:val="36"/>
          <w:szCs w:val="36"/>
        </w:rPr>
        <w:t>.</w:t>
      </w:r>
      <w:r w:rsidRPr="00660085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4A7BD28" w14:textId="77777777" w:rsidR="00D622BF" w:rsidRPr="00660085" w:rsidRDefault="00D622BF" w:rsidP="00F65413">
      <w:pPr>
        <w:spacing w:after="0" w:line="240" w:lineRule="auto"/>
        <w:ind w:left="0" w:right="70"/>
        <w:rPr>
          <w:rFonts w:asciiTheme="minorHAnsi" w:hAnsiTheme="minorHAnsi" w:cstheme="minorHAnsi"/>
          <w:sz w:val="36"/>
          <w:szCs w:val="36"/>
        </w:rPr>
      </w:pPr>
    </w:p>
    <w:p w14:paraId="4195F0F6" w14:textId="3514D25D" w:rsidR="00464F5C" w:rsidRPr="00660085" w:rsidRDefault="00D622BF" w:rsidP="00F65413">
      <w:pPr>
        <w:spacing w:after="0" w:line="240" w:lineRule="auto"/>
        <w:ind w:left="0" w:right="70"/>
        <w:rPr>
          <w:rFonts w:asciiTheme="minorHAnsi" w:hAnsiTheme="minorHAnsi" w:cstheme="minorHAnsi"/>
          <w:sz w:val="36"/>
          <w:szCs w:val="36"/>
        </w:rPr>
      </w:pPr>
      <w:r w:rsidRPr="00660085">
        <w:rPr>
          <w:rStyle w:val="cf01"/>
          <w:rFonts w:asciiTheme="minorHAnsi" w:hAnsiTheme="minorHAnsi" w:cstheme="minorHAnsi"/>
          <w:sz w:val="36"/>
          <w:szCs w:val="36"/>
        </w:rPr>
        <w:t>Sammen med dig og eventuelt dine pårørende udarbejder vi en plan for dit ophold, hvor vi fokuserer på træning, daglige aktiviteter, måltider, tryghed og pleje for at opnå gode resultater.</w:t>
      </w:r>
      <w:r w:rsidRPr="00660085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</w:p>
    <w:p w14:paraId="3CB0A17B" w14:textId="0DEBEE98" w:rsidR="00D217BD" w:rsidRPr="00660085" w:rsidRDefault="00D217BD" w:rsidP="00F65413">
      <w:pPr>
        <w:pStyle w:val="pf0"/>
        <w:rPr>
          <w:rFonts w:asciiTheme="minorHAnsi" w:hAnsiTheme="minorHAnsi" w:cstheme="minorHAnsi"/>
          <w:sz w:val="36"/>
          <w:szCs w:val="36"/>
        </w:rPr>
      </w:pPr>
      <w:r w:rsidRPr="00660085">
        <w:rPr>
          <w:rStyle w:val="cf01"/>
          <w:rFonts w:asciiTheme="minorHAnsi" w:hAnsiTheme="minorHAnsi" w:cstheme="minorHAnsi"/>
          <w:sz w:val="36"/>
          <w:szCs w:val="36"/>
        </w:rPr>
        <w:t xml:space="preserve">Vi ser dine pårørende som en værdifuld samarbejdspartner og ressource i </w:t>
      </w:r>
      <w:r w:rsidR="000E258E" w:rsidRPr="00660085">
        <w:rPr>
          <w:rStyle w:val="cf01"/>
          <w:rFonts w:asciiTheme="minorHAnsi" w:hAnsiTheme="minorHAnsi" w:cstheme="minorHAnsi"/>
          <w:sz w:val="36"/>
          <w:szCs w:val="36"/>
        </w:rPr>
        <w:t>dit forløb</w:t>
      </w:r>
      <w:r w:rsidRPr="00660085">
        <w:rPr>
          <w:rStyle w:val="cf01"/>
          <w:rFonts w:asciiTheme="minorHAnsi" w:hAnsiTheme="minorHAnsi" w:cstheme="minorHAnsi"/>
          <w:sz w:val="36"/>
          <w:szCs w:val="36"/>
        </w:rPr>
        <w:t>. Derfor vil du opleve, at vi</w:t>
      </w:r>
      <w:r w:rsidR="00C32175">
        <w:rPr>
          <w:rStyle w:val="cf01"/>
          <w:rFonts w:asciiTheme="minorHAnsi" w:hAnsiTheme="minorHAnsi" w:cstheme="minorHAnsi"/>
          <w:sz w:val="36"/>
          <w:szCs w:val="36"/>
        </w:rPr>
        <w:t>, med din accept,</w:t>
      </w:r>
      <w:r w:rsidRPr="00660085">
        <w:rPr>
          <w:rStyle w:val="cf01"/>
          <w:rFonts w:asciiTheme="minorHAnsi" w:hAnsiTheme="minorHAnsi" w:cstheme="minorHAnsi"/>
          <w:sz w:val="36"/>
          <w:szCs w:val="36"/>
        </w:rPr>
        <w:t xml:space="preserve"> in</w:t>
      </w:r>
      <w:r w:rsidR="000E258E" w:rsidRPr="00660085">
        <w:rPr>
          <w:rStyle w:val="cf01"/>
          <w:rFonts w:asciiTheme="minorHAnsi" w:hAnsiTheme="minorHAnsi" w:cstheme="minorHAnsi"/>
          <w:sz w:val="36"/>
          <w:szCs w:val="36"/>
        </w:rPr>
        <w:t>viterer</w:t>
      </w:r>
      <w:r w:rsidRPr="00660085">
        <w:rPr>
          <w:rStyle w:val="cf01"/>
          <w:rFonts w:asciiTheme="minorHAnsi" w:hAnsiTheme="minorHAnsi" w:cstheme="minorHAnsi"/>
          <w:sz w:val="36"/>
          <w:szCs w:val="36"/>
        </w:rPr>
        <w:t xml:space="preserve"> dem </w:t>
      </w:r>
      <w:r w:rsidR="000E258E" w:rsidRPr="00660085">
        <w:rPr>
          <w:rStyle w:val="cf01"/>
          <w:rFonts w:asciiTheme="minorHAnsi" w:hAnsiTheme="minorHAnsi" w:cstheme="minorHAnsi"/>
          <w:sz w:val="36"/>
          <w:szCs w:val="36"/>
        </w:rPr>
        <w:t xml:space="preserve">med til </w:t>
      </w:r>
      <w:r w:rsidRPr="00660085">
        <w:rPr>
          <w:rStyle w:val="cf01"/>
          <w:rFonts w:asciiTheme="minorHAnsi" w:hAnsiTheme="minorHAnsi" w:cstheme="minorHAnsi"/>
          <w:sz w:val="36"/>
          <w:szCs w:val="36"/>
        </w:rPr>
        <w:t xml:space="preserve">samtaler, træning og aktiviteter så de bedst muligt kan støtte dig og bidrage til, at dit ophold bliver en succes. </w:t>
      </w:r>
    </w:p>
    <w:p w14:paraId="2242CA50" w14:textId="1E748D34" w:rsidR="00464F5C" w:rsidRPr="00660085" w:rsidRDefault="00663BC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Dine pårørende er til en hver tid velkomne, men vi henstiller til, at de respekterer dine hvile- og træningstider samt det generelle liv i huset.</w:t>
      </w:r>
    </w:p>
    <w:p w14:paraId="723ED56B" w14:textId="77777777" w:rsidR="007A33B8" w:rsidRPr="00660085" w:rsidRDefault="007A33B8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0ADE3083" w14:textId="4458DC1A" w:rsidR="007A33B8" w:rsidRPr="00660085" w:rsidRDefault="007A33B8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På </w:t>
      </w:r>
      <w:r w:rsidR="008E2E7E" w:rsidRPr="00660085">
        <w:rPr>
          <w:rFonts w:asciiTheme="minorHAnsi" w:hAnsiTheme="minorHAnsi" w:cstheme="minorHAnsi"/>
          <w:sz w:val="36"/>
          <w:szCs w:val="36"/>
        </w:rPr>
        <w:t>MTP</w:t>
      </w:r>
      <w:r w:rsidR="00E313AE" w:rsidRPr="00660085">
        <w:rPr>
          <w:rFonts w:asciiTheme="minorHAnsi" w:hAnsiTheme="minorHAnsi" w:cstheme="minorHAnsi"/>
          <w:sz w:val="36"/>
          <w:szCs w:val="36"/>
        </w:rPr>
        <w:t xml:space="preserve"> arb</w:t>
      </w:r>
      <w:r w:rsidR="0097784C" w:rsidRPr="00660085">
        <w:rPr>
          <w:rFonts w:asciiTheme="minorHAnsi" w:hAnsiTheme="minorHAnsi" w:cstheme="minorHAnsi"/>
          <w:sz w:val="36"/>
          <w:szCs w:val="36"/>
        </w:rPr>
        <w:t xml:space="preserve">ejder </w:t>
      </w:r>
      <w:r w:rsidRPr="00660085">
        <w:rPr>
          <w:rFonts w:asciiTheme="minorHAnsi" w:hAnsiTheme="minorHAnsi" w:cstheme="minorHAnsi"/>
          <w:sz w:val="36"/>
          <w:szCs w:val="36"/>
        </w:rPr>
        <w:t>sygeplejersker, social- og sundhedsassistenter, social- og sundhedshjælpere, farmakonom</w:t>
      </w:r>
      <w:r w:rsidR="00C6307C" w:rsidRPr="00660085">
        <w:rPr>
          <w:rFonts w:asciiTheme="minorHAnsi" w:hAnsiTheme="minorHAnsi" w:cstheme="minorHAnsi"/>
          <w:sz w:val="36"/>
          <w:szCs w:val="36"/>
        </w:rPr>
        <w:t xml:space="preserve"> og</w:t>
      </w:r>
      <w:r w:rsidR="0097784C" w:rsidRPr="00660085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="0097784C" w:rsidRPr="00660085">
        <w:rPr>
          <w:rFonts w:asciiTheme="minorHAnsi" w:hAnsiTheme="minorHAnsi" w:cstheme="minorHAnsi"/>
          <w:sz w:val="36"/>
          <w:szCs w:val="36"/>
        </w:rPr>
        <w:t>fysio</w:t>
      </w:r>
      <w:proofErr w:type="spellEnd"/>
      <w:r w:rsidR="0097784C" w:rsidRPr="00660085">
        <w:rPr>
          <w:rFonts w:asciiTheme="minorHAnsi" w:hAnsiTheme="minorHAnsi" w:cstheme="minorHAnsi"/>
          <w:sz w:val="36"/>
          <w:szCs w:val="36"/>
        </w:rPr>
        <w:t>- og ergoterapeuter</w:t>
      </w:r>
      <w:r w:rsidR="00D722B7" w:rsidRPr="00660085">
        <w:rPr>
          <w:rFonts w:asciiTheme="minorHAnsi" w:hAnsiTheme="minorHAnsi" w:cstheme="minorHAnsi"/>
          <w:sz w:val="36"/>
          <w:szCs w:val="36"/>
        </w:rPr>
        <w:t xml:space="preserve"> </w:t>
      </w:r>
      <w:r w:rsidR="00E706B6" w:rsidRPr="00660085">
        <w:rPr>
          <w:rFonts w:asciiTheme="minorHAnsi" w:hAnsiTheme="minorHAnsi" w:cstheme="minorHAnsi"/>
          <w:sz w:val="36"/>
          <w:szCs w:val="36"/>
        </w:rPr>
        <w:t xml:space="preserve">tæt sammen for at skabe </w:t>
      </w:r>
      <w:r w:rsidR="004A27D1" w:rsidRPr="00660085">
        <w:rPr>
          <w:rFonts w:asciiTheme="minorHAnsi" w:hAnsiTheme="minorHAnsi" w:cstheme="minorHAnsi"/>
          <w:sz w:val="36"/>
          <w:szCs w:val="36"/>
        </w:rPr>
        <w:t xml:space="preserve">et sammenhængende forløb </w:t>
      </w:r>
      <w:r w:rsidR="00C43CD3" w:rsidRPr="00660085">
        <w:rPr>
          <w:rFonts w:asciiTheme="minorHAnsi" w:hAnsiTheme="minorHAnsi" w:cstheme="minorHAnsi"/>
          <w:sz w:val="36"/>
          <w:szCs w:val="36"/>
        </w:rPr>
        <w:t>sammen</w:t>
      </w:r>
      <w:r w:rsidR="004A27D1" w:rsidRPr="00660085">
        <w:rPr>
          <w:rFonts w:asciiTheme="minorHAnsi" w:hAnsiTheme="minorHAnsi" w:cstheme="minorHAnsi"/>
          <w:sz w:val="36"/>
          <w:szCs w:val="36"/>
        </w:rPr>
        <w:t xml:space="preserve"> med dig.  </w:t>
      </w:r>
    </w:p>
    <w:p w14:paraId="441037E6" w14:textId="77777777" w:rsidR="00422D51" w:rsidRPr="00660085" w:rsidRDefault="00422D51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72F93840" w14:textId="23BBB329" w:rsidR="00422D51" w:rsidRPr="00660085" w:rsidRDefault="00422D51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lastRenderedPageBreak/>
        <w:t xml:space="preserve">Vi anbefaler, </w:t>
      </w:r>
      <w:r w:rsidR="00A55305">
        <w:rPr>
          <w:rFonts w:asciiTheme="minorHAnsi" w:hAnsiTheme="minorHAnsi" w:cstheme="minorHAnsi"/>
          <w:sz w:val="36"/>
          <w:szCs w:val="36"/>
        </w:rPr>
        <w:t xml:space="preserve">at </w:t>
      </w:r>
      <w:r w:rsidR="005A7EC1" w:rsidRPr="00660085">
        <w:rPr>
          <w:rFonts w:asciiTheme="minorHAnsi" w:hAnsiTheme="minorHAnsi" w:cstheme="minorHAnsi"/>
          <w:sz w:val="36"/>
          <w:szCs w:val="36"/>
        </w:rPr>
        <w:t xml:space="preserve">du under forløbet på </w:t>
      </w:r>
      <w:r w:rsidR="008E2E7E" w:rsidRPr="00660085">
        <w:rPr>
          <w:rFonts w:asciiTheme="minorHAnsi" w:hAnsiTheme="minorHAnsi" w:cstheme="minorHAnsi"/>
          <w:sz w:val="36"/>
          <w:szCs w:val="36"/>
        </w:rPr>
        <w:t>MTP</w:t>
      </w:r>
      <w:r w:rsidR="00101C18" w:rsidRPr="00660085">
        <w:rPr>
          <w:rFonts w:asciiTheme="minorHAnsi" w:hAnsiTheme="minorHAnsi" w:cstheme="minorHAnsi"/>
          <w:sz w:val="36"/>
          <w:szCs w:val="36"/>
        </w:rPr>
        <w:t xml:space="preserve"> indgår i de daglige aktiviteter og anvender, gerne sammen med dine pårørende, områderne med træningsudstyr.</w:t>
      </w:r>
      <w:r w:rsidR="005A7EC1"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E6C7D73" w14:textId="77777777" w:rsidR="00C32175" w:rsidRDefault="00C32175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color w:val="FF0000"/>
          <w:sz w:val="36"/>
          <w:szCs w:val="36"/>
        </w:rPr>
      </w:pPr>
    </w:p>
    <w:p w14:paraId="096742D3" w14:textId="2A6BA382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3" w:name="_Toc168909477"/>
      <w:r w:rsidRPr="00660085">
        <w:rPr>
          <w:rFonts w:asciiTheme="minorHAnsi" w:hAnsiTheme="minorHAnsi" w:cstheme="minorHAnsi"/>
          <w:sz w:val="36"/>
          <w:szCs w:val="36"/>
        </w:rPr>
        <w:t>For</w:t>
      </w:r>
      <w:r w:rsidR="009E5E90" w:rsidRPr="00660085">
        <w:rPr>
          <w:rFonts w:asciiTheme="minorHAnsi" w:hAnsiTheme="minorHAnsi" w:cstheme="minorHAnsi"/>
          <w:sz w:val="36"/>
          <w:szCs w:val="36"/>
        </w:rPr>
        <w:t>ventningssamtale</w:t>
      </w:r>
      <w:bookmarkEnd w:id="3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2CF9052" w14:textId="0D62D329" w:rsidR="00902550" w:rsidRPr="00660085" w:rsidRDefault="00663BCC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Vi holder </w:t>
      </w:r>
      <w:r w:rsidR="00A958E3" w:rsidRPr="00660085">
        <w:rPr>
          <w:rFonts w:asciiTheme="minorHAnsi" w:hAnsiTheme="minorHAnsi" w:cstheme="minorHAnsi"/>
          <w:sz w:val="36"/>
          <w:szCs w:val="36"/>
        </w:rPr>
        <w:t>en forventningssamtale</w:t>
      </w:r>
      <w:r w:rsidR="00976A0C" w:rsidRPr="00660085">
        <w:rPr>
          <w:rFonts w:asciiTheme="minorHAnsi" w:hAnsiTheme="minorHAnsi" w:cstheme="minorHAnsi"/>
          <w:sz w:val="36"/>
          <w:szCs w:val="36"/>
        </w:rPr>
        <w:t xml:space="preserve"> </w:t>
      </w:r>
      <w:r w:rsidRPr="00660085">
        <w:rPr>
          <w:rFonts w:asciiTheme="minorHAnsi" w:hAnsiTheme="minorHAnsi" w:cstheme="minorHAnsi"/>
          <w:sz w:val="36"/>
          <w:szCs w:val="36"/>
        </w:rPr>
        <w:t xml:space="preserve">om forløbet, </w:t>
      </w:r>
      <w:r w:rsidR="00976A0C" w:rsidRPr="00660085">
        <w:rPr>
          <w:rFonts w:asciiTheme="minorHAnsi" w:hAnsiTheme="minorHAnsi" w:cstheme="minorHAnsi"/>
          <w:sz w:val="36"/>
          <w:szCs w:val="36"/>
        </w:rPr>
        <w:t xml:space="preserve">kort tid </w:t>
      </w:r>
      <w:r w:rsidRPr="00660085">
        <w:rPr>
          <w:rFonts w:asciiTheme="minorHAnsi" w:hAnsiTheme="minorHAnsi" w:cstheme="minorHAnsi"/>
          <w:sz w:val="36"/>
          <w:szCs w:val="36"/>
        </w:rPr>
        <w:t>efter</w:t>
      </w:r>
      <w:r w:rsidR="00976A0C" w:rsidRPr="00660085">
        <w:rPr>
          <w:rFonts w:asciiTheme="minorHAnsi" w:hAnsiTheme="minorHAnsi" w:cstheme="minorHAnsi"/>
          <w:sz w:val="36"/>
          <w:szCs w:val="36"/>
        </w:rPr>
        <w:t xml:space="preserve"> din ankomst</w:t>
      </w:r>
      <w:r w:rsidRPr="00660085">
        <w:rPr>
          <w:rFonts w:asciiTheme="minorHAnsi" w:hAnsiTheme="minorHAnsi" w:cstheme="minorHAnsi"/>
          <w:sz w:val="36"/>
          <w:szCs w:val="36"/>
        </w:rPr>
        <w:t xml:space="preserve">, hvor vi sammen planlægger dit forløb og hvad du ønsker at opnå under </w:t>
      </w:r>
      <w:r w:rsidR="00A0132B" w:rsidRPr="00660085">
        <w:rPr>
          <w:rFonts w:asciiTheme="minorHAnsi" w:hAnsiTheme="minorHAnsi" w:cstheme="minorHAnsi"/>
          <w:sz w:val="36"/>
          <w:szCs w:val="36"/>
        </w:rPr>
        <w:t>forløbet</w:t>
      </w:r>
      <w:r w:rsidRPr="00660085">
        <w:rPr>
          <w:rFonts w:asciiTheme="minorHAnsi" w:hAnsiTheme="minorHAnsi" w:cstheme="minorHAnsi"/>
          <w:sz w:val="36"/>
          <w:szCs w:val="36"/>
        </w:rPr>
        <w:t xml:space="preserve">. </w:t>
      </w:r>
      <w:r w:rsidR="00390C2A" w:rsidRPr="00660085">
        <w:rPr>
          <w:rFonts w:asciiTheme="minorHAnsi" w:hAnsiTheme="minorHAnsi" w:cstheme="minorHAnsi"/>
          <w:sz w:val="36"/>
          <w:szCs w:val="36"/>
        </w:rPr>
        <w:t xml:space="preserve">Vi sætter mål ud fra </w:t>
      </w:r>
      <w:r w:rsidR="009812E7" w:rsidRPr="00660085">
        <w:rPr>
          <w:rFonts w:asciiTheme="minorHAnsi" w:hAnsiTheme="minorHAnsi" w:cstheme="minorHAnsi"/>
          <w:sz w:val="36"/>
          <w:szCs w:val="36"/>
        </w:rPr>
        <w:t xml:space="preserve">dine ønsker og vores faglige vurdering.  </w:t>
      </w:r>
      <w:r w:rsidR="009574A5" w:rsidRPr="00660085">
        <w:rPr>
          <w:rFonts w:asciiTheme="minorHAnsi" w:hAnsiTheme="minorHAnsi" w:cstheme="minorHAnsi"/>
          <w:sz w:val="36"/>
          <w:szCs w:val="36"/>
        </w:rPr>
        <w:t>Vi aftaler også hvor længe vi forventer</w:t>
      </w:r>
      <w:r w:rsidR="00902550" w:rsidRPr="00660085">
        <w:rPr>
          <w:rFonts w:asciiTheme="minorHAnsi" w:hAnsiTheme="minorHAnsi" w:cstheme="minorHAnsi"/>
          <w:sz w:val="36"/>
          <w:szCs w:val="36"/>
        </w:rPr>
        <w:t xml:space="preserve">, at du skal være på </w:t>
      </w:r>
      <w:r w:rsidR="00C2036A" w:rsidRPr="00660085">
        <w:rPr>
          <w:rFonts w:asciiTheme="minorHAnsi" w:hAnsiTheme="minorHAnsi" w:cstheme="minorHAnsi"/>
          <w:sz w:val="36"/>
          <w:szCs w:val="36"/>
        </w:rPr>
        <w:t>MTP</w:t>
      </w:r>
      <w:r w:rsidR="00902550" w:rsidRPr="00660085">
        <w:rPr>
          <w:rFonts w:asciiTheme="minorHAnsi" w:hAnsiTheme="minorHAnsi" w:cstheme="minorHAnsi"/>
          <w:sz w:val="36"/>
          <w:szCs w:val="36"/>
        </w:rPr>
        <w:t>.</w:t>
      </w:r>
      <w:r w:rsidR="009574A5" w:rsidRPr="00660085">
        <w:rPr>
          <w:rFonts w:asciiTheme="minorHAnsi" w:hAnsiTheme="minorHAnsi" w:cstheme="minorHAnsi"/>
          <w:sz w:val="36"/>
          <w:szCs w:val="36"/>
        </w:rPr>
        <w:t xml:space="preserve"> </w:t>
      </w:r>
      <w:r w:rsidR="00902550" w:rsidRPr="00660085">
        <w:rPr>
          <w:rFonts w:asciiTheme="minorHAnsi" w:hAnsiTheme="minorHAnsi" w:cstheme="minorHAnsi"/>
          <w:sz w:val="36"/>
          <w:szCs w:val="36"/>
        </w:rPr>
        <w:t xml:space="preserve">Opholdet er altid af kortere varighed, som regel omkring </w:t>
      </w:r>
      <w:r w:rsidR="00C32175">
        <w:rPr>
          <w:rFonts w:asciiTheme="minorHAnsi" w:hAnsiTheme="minorHAnsi" w:cstheme="minorHAnsi"/>
          <w:sz w:val="36"/>
          <w:szCs w:val="36"/>
        </w:rPr>
        <w:t>1</w:t>
      </w:r>
      <w:r w:rsidR="00902550" w:rsidRPr="00660085">
        <w:rPr>
          <w:rFonts w:asciiTheme="minorHAnsi" w:hAnsiTheme="minorHAnsi" w:cstheme="minorHAnsi"/>
          <w:sz w:val="36"/>
          <w:szCs w:val="36"/>
        </w:rPr>
        <w:t>-3</w:t>
      </w:r>
      <w:r w:rsidR="00BB6A23">
        <w:rPr>
          <w:rFonts w:asciiTheme="minorHAnsi" w:hAnsiTheme="minorHAnsi" w:cstheme="minorHAnsi"/>
          <w:sz w:val="36"/>
          <w:szCs w:val="36"/>
        </w:rPr>
        <w:t xml:space="preserve"> uger</w:t>
      </w:r>
      <w:r w:rsidR="00902550" w:rsidRPr="00660085">
        <w:rPr>
          <w:rFonts w:asciiTheme="minorHAnsi" w:hAnsiTheme="minorHAnsi" w:cstheme="minorHAnsi"/>
          <w:sz w:val="36"/>
          <w:szCs w:val="36"/>
        </w:rPr>
        <w:t>.</w:t>
      </w:r>
    </w:p>
    <w:p w14:paraId="28EFCC4B" w14:textId="72E47288" w:rsidR="00902550" w:rsidRPr="00F65413" w:rsidRDefault="00663BCC" w:rsidP="00F65413">
      <w:pPr>
        <w:spacing w:line="240" w:lineRule="auto"/>
        <w:ind w:left="0" w:firstLine="0"/>
        <w:rPr>
          <w:rFonts w:asciiTheme="minorHAnsi" w:hAnsiTheme="minorHAnsi" w:cstheme="minorHAnsi"/>
          <w:szCs w:val="28"/>
        </w:rPr>
      </w:pPr>
      <w:r w:rsidRPr="00660085">
        <w:rPr>
          <w:rFonts w:asciiTheme="minorHAnsi" w:hAnsiTheme="minorHAnsi" w:cstheme="minorHAnsi"/>
          <w:color w:val="000000"/>
          <w:sz w:val="36"/>
          <w:szCs w:val="36"/>
        </w:rPr>
        <w:t>Du får en kontaktperson, som er tovholder på dit ophold.</w:t>
      </w:r>
      <w:r w:rsidRPr="00F65413">
        <w:rPr>
          <w:rFonts w:asciiTheme="minorHAnsi" w:hAnsiTheme="minorHAnsi" w:cstheme="minorHAnsi"/>
          <w:color w:val="000000"/>
          <w:szCs w:val="28"/>
        </w:rPr>
        <w:t xml:space="preserve"> </w:t>
      </w:r>
    </w:p>
    <w:p w14:paraId="044ED54E" w14:textId="77777777" w:rsidR="00CB36E2" w:rsidRDefault="00CB36E2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Cs w:val="28"/>
        </w:rPr>
      </w:pPr>
    </w:p>
    <w:p w14:paraId="122920AD" w14:textId="2960DEC4" w:rsidR="0042517E" w:rsidRPr="00660085" w:rsidRDefault="0042517E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4" w:name="_Toc168909478"/>
      <w:r w:rsidRPr="00660085">
        <w:rPr>
          <w:rFonts w:asciiTheme="minorHAnsi" w:hAnsiTheme="minorHAnsi" w:cstheme="minorHAnsi"/>
          <w:sz w:val="36"/>
          <w:szCs w:val="36"/>
        </w:rPr>
        <w:t>Udskrivningsmøde</w:t>
      </w:r>
      <w:bookmarkEnd w:id="4"/>
    </w:p>
    <w:p w14:paraId="70E093C8" w14:textId="08CF2B88" w:rsidR="00464F5C" w:rsidRPr="00660085" w:rsidRDefault="00663BCC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Når dit ophold nærmer sig sin afslutning, taler vi om</w:t>
      </w:r>
      <w:r w:rsidRPr="00BB6A23">
        <w:rPr>
          <w:rFonts w:asciiTheme="minorHAnsi" w:hAnsiTheme="minorHAnsi" w:cstheme="minorHAnsi"/>
          <w:color w:val="auto"/>
          <w:sz w:val="36"/>
          <w:szCs w:val="36"/>
        </w:rPr>
        <w:t xml:space="preserve">, </w:t>
      </w:r>
      <w:r w:rsidR="004913F1" w:rsidRPr="00BB6A23">
        <w:rPr>
          <w:rFonts w:asciiTheme="minorHAnsi" w:hAnsiTheme="minorHAnsi" w:cstheme="minorHAnsi"/>
          <w:color w:val="auto"/>
          <w:sz w:val="36"/>
          <w:szCs w:val="36"/>
        </w:rPr>
        <w:t>du har behov for hjælp</w:t>
      </w:r>
      <w:r w:rsidR="00BB6A23">
        <w:rPr>
          <w:rFonts w:asciiTheme="minorHAnsi" w:hAnsiTheme="minorHAnsi" w:cstheme="minorHAnsi"/>
          <w:color w:val="auto"/>
          <w:sz w:val="36"/>
          <w:szCs w:val="36"/>
        </w:rPr>
        <w:t>,</w:t>
      </w:r>
      <w:r w:rsidR="004913F1" w:rsidRPr="00BB6A23">
        <w:rPr>
          <w:rFonts w:asciiTheme="minorHAnsi" w:hAnsiTheme="minorHAnsi" w:cstheme="minorHAnsi"/>
          <w:color w:val="auto"/>
          <w:sz w:val="36"/>
          <w:szCs w:val="36"/>
        </w:rPr>
        <w:t xml:space="preserve"> når du kommer hjem</w:t>
      </w:r>
      <w:r w:rsidRPr="00660085">
        <w:rPr>
          <w:rFonts w:asciiTheme="minorHAnsi" w:hAnsiTheme="minorHAnsi" w:cstheme="minorHAnsi"/>
          <w:sz w:val="36"/>
          <w:szCs w:val="36"/>
        </w:rPr>
        <w:t xml:space="preserve">. Det kan fx. være træning, sygepleje, </w:t>
      </w:r>
      <w:r w:rsidR="00412DC7" w:rsidRPr="00660085">
        <w:rPr>
          <w:rFonts w:asciiTheme="minorHAnsi" w:hAnsiTheme="minorHAnsi" w:cstheme="minorHAnsi"/>
          <w:sz w:val="36"/>
          <w:szCs w:val="36"/>
        </w:rPr>
        <w:t xml:space="preserve">medicinhåndtering, </w:t>
      </w:r>
      <w:r w:rsidRPr="00660085">
        <w:rPr>
          <w:rFonts w:asciiTheme="minorHAnsi" w:hAnsiTheme="minorHAnsi" w:cstheme="minorHAnsi"/>
          <w:sz w:val="36"/>
          <w:szCs w:val="36"/>
        </w:rPr>
        <w:t>hjælpemidler</w:t>
      </w:r>
      <w:r w:rsidR="00B10C51" w:rsidRPr="00660085">
        <w:rPr>
          <w:rFonts w:asciiTheme="minorHAnsi" w:hAnsiTheme="minorHAnsi" w:cstheme="minorHAnsi"/>
          <w:sz w:val="36"/>
          <w:szCs w:val="36"/>
        </w:rPr>
        <w:t xml:space="preserve">, </w:t>
      </w:r>
      <w:r w:rsidRPr="00660085">
        <w:rPr>
          <w:rFonts w:asciiTheme="minorHAnsi" w:hAnsiTheme="minorHAnsi" w:cstheme="minorHAnsi"/>
          <w:sz w:val="36"/>
          <w:szCs w:val="36"/>
        </w:rPr>
        <w:t>hjemmehjælp</w:t>
      </w:r>
      <w:r w:rsidR="005A38B6" w:rsidRPr="00660085">
        <w:rPr>
          <w:rFonts w:asciiTheme="minorHAnsi" w:hAnsiTheme="minorHAnsi" w:cstheme="minorHAnsi"/>
          <w:sz w:val="36"/>
          <w:szCs w:val="36"/>
        </w:rPr>
        <w:t xml:space="preserve"> eller madudbringning</w:t>
      </w:r>
      <w:r w:rsidRPr="00660085">
        <w:rPr>
          <w:rFonts w:asciiTheme="minorHAnsi" w:hAnsiTheme="minorHAnsi" w:cstheme="minorHAnsi"/>
          <w:sz w:val="36"/>
          <w:szCs w:val="36"/>
        </w:rPr>
        <w:t xml:space="preserve">.  </w:t>
      </w:r>
    </w:p>
    <w:p w14:paraId="2480D42C" w14:textId="778E86AA" w:rsidR="00101C18" w:rsidRPr="00660085" w:rsidRDefault="00412DC7" w:rsidP="00F65413">
      <w:pPr>
        <w:spacing w:line="240" w:lineRule="auto"/>
        <w:ind w:left="0"/>
        <w:rPr>
          <w:rStyle w:val="cf01"/>
          <w:rFonts w:asciiTheme="minorHAnsi" w:hAnsiTheme="minorHAnsi" w:cstheme="minorHAnsi"/>
          <w:sz w:val="36"/>
          <w:szCs w:val="36"/>
        </w:rPr>
      </w:pPr>
      <w:r w:rsidRPr="00660085">
        <w:rPr>
          <w:rStyle w:val="cf01"/>
          <w:rFonts w:asciiTheme="minorHAnsi" w:hAnsiTheme="minorHAnsi" w:cstheme="minorHAnsi"/>
          <w:sz w:val="36"/>
          <w:szCs w:val="36"/>
        </w:rPr>
        <w:t>Vi sikrer, at disse tiltag er på plads, inden du udskrives.</w:t>
      </w:r>
    </w:p>
    <w:p w14:paraId="4B632480" w14:textId="77777777" w:rsidR="00412DC7" w:rsidRPr="00660085" w:rsidRDefault="00412DC7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52AC4B2C" w14:textId="77777777" w:rsidR="00101C18" w:rsidRPr="00660085" w:rsidRDefault="00101C18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5" w:name="_Toc168909479"/>
      <w:r w:rsidRPr="00660085">
        <w:rPr>
          <w:rFonts w:asciiTheme="minorHAnsi" w:hAnsiTheme="minorHAnsi" w:cstheme="minorHAnsi"/>
          <w:sz w:val="36"/>
          <w:szCs w:val="36"/>
        </w:rPr>
        <w:t>Hjemmebesøg</w:t>
      </w:r>
      <w:bookmarkEnd w:id="5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6CCBF23" w14:textId="4AED6A06" w:rsidR="00101C18" w:rsidRPr="00660085" w:rsidRDefault="00101C18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Inden udskrivelse til eget hjem vurderer vi, om der er behov for at tage på et hjemmebesøg. På et hjemmebesøg</w:t>
      </w:r>
      <w:r w:rsidR="00A90338">
        <w:rPr>
          <w:rFonts w:asciiTheme="minorHAnsi" w:hAnsiTheme="minorHAnsi" w:cstheme="minorHAnsi"/>
          <w:color w:val="FF0000"/>
          <w:sz w:val="36"/>
          <w:szCs w:val="36"/>
        </w:rPr>
        <w:t xml:space="preserve"> </w:t>
      </w:r>
      <w:r w:rsidRPr="00660085">
        <w:rPr>
          <w:rFonts w:asciiTheme="minorHAnsi" w:hAnsiTheme="minorHAnsi" w:cstheme="minorHAnsi"/>
          <w:sz w:val="36"/>
          <w:szCs w:val="36"/>
        </w:rPr>
        <w:t xml:space="preserve">vurderes det, om du har brug for hjælpemidler eller boligændringer for at kunne klare dig i eget hjem. På hjemmebesøget vil der deltage terapeuter og i nogle tilfælde en </w:t>
      </w:r>
      <w:r w:rsidR="003941A6">
        <w:rPr>
          <w:rFonts w:asciiTheme="minorHAnsi" w:hAnsiTheme="minorHAnsi" w:cstheme="minorHAnsi"/>
          <w:sz w:val="36"/>
          <w:szCs w:val="36"/>
        </w:rPr>
        <w:t>sagsbehandlende terapeut</w:t>
      </w:r>
      <w:r w:rsidRPr="00660085">
        <w:rPr>
          <w:rFonts w:asciiTheme="minorHAnsi" w:hAnsiTheme="minorHAnsi" w:cstheme="minorHAnsi"/>
          <w:sz w:val="36"/>
          <w:szCs w:val="36"/>
        </w:rPr>
        <w:t xml:space="preserve">. I forbindelse med evt. hjemmebesøg er det vigtigt, at du selv har nøgle til din bolig. Dine pårørende er velkomne til at deltage.  </w:t>
      </w:r>
    </w:p>
    <w:p w14:paraId="67CD679F" w14:textId="77777777" w:rsidR="00101C18" w:rsidRPr="00660085" w:rsidRDefault="00101C18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E0D2AA8" w14:textId="77777777" w:rsidR="00101C18" w:rsidRPr="00660085" w:rsidRDefault="00101C18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6" w:name="_Toc168909480"/>
      <w:r w:rsidRPr="00660085">
        <w:rPr>
          <w:rFonts w:asciiTheme="minorHAnsi" w:hAnsiTheme="minorHAnsi" w:cstheme="minorHAnsi"/>
          <w:sz w:val="36"/>
          <w:szCs w:val="36"/>
        </w:rPr>
        <w:lastRenderedPageBreak/>
        <w:t>Udskrivelse</w:t>
      </w:r>
      <w:bookmarkEnd w:id="6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2A5E73" w14:textId="176983F6" w:rsidR="00101C18" w:rsidRPr="00660085" w:rsidRDefault="00101C18" w:rsidP="00F65413">
      <w:pPr>
        <w:spacing w:line="240" w:lineRule="auto"/>
        <w:ind w:left="0" w:right="86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På udskrivelsesdagen skal du forlade din stue senest kl. 10.</w:t>
      </w:r>
      <w:r w:rsidR="00AE5FA2" w:rsidRPr="00660085">
        <w:rPr>
          <w:rFonts w:asciiTheme="minorHAnsi" w:hAnsiTheme="minorHAnsi" w:cstheme="minorHAnsi"/>
          <w:sz w:val="36"/>
          <w:szCs w:val="36"/>
        </w:rPr>
        <w:t xml:space="preserve">  </w:t>
      </w:r>
      <w:r w:rsidRPr="00660085">
        <w:rPr>
          <w:rFonts w:asciiTheme="minorHAnsi" w:hAnsiTheme="minorHAnsi" w:cstheme="minorHAnsi"/>
          <w:sz w:val="36"/>
          <w:szCs w:val="36"/>
        </w:rPr>
        <w:t xml:space="preserve"> Du skal selv stå for pakning af ejendele</w:t>
      </w:r>
      <w:r w:rsidR="00B25CB7" w:rsidRPr="00660085">
        <w:rPr>
          <w:rFonts w:asciiTheme="minorHAnsi" w:hAnsiTheme="minorHAnsi" w:cstheme="minorHAnsi"/>
          <w:sz w:val="36"/>
          <w:szCs w:val="36"/>
        </w:rPr>
        <w:t>.  Plejepersonalet hjælper med bestilling af hjemtransport.</w:t>
      </w:r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  <w:r w:rsidR="001F3C5C"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1B4838E" w14:textId="77777777" w:rsidR="003B759A" w:rsidRPr="00660085" w:rsidRDefault="003B759A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2FCA0F85" w14:textId="66862B5A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7" w:name="_Toc168909481"/>
      <w:r w:rsidRPr="00660085">
        <w:rPr>
          <w:rFonts w:asciiTheme="minorHAnsi" w:hAnsiTheme="minorHAnsi" w:cstheme="minorHAnsi"/>
          <w:sz w:val="36"/>
          <w:szCs w:val="36"/>
        </w:rPr>
        <w:t>Måltider</w:t>
      </w:r>
      <w:bookmarkEnd w:id="7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5C222E0" w14:textId="0D974310" w:rsidR="00464F5C" w:rsidRPr="00660085" w:rsidRDefault="00663BCC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På </w:t>
      </w:r>
      <w:r w:rsidR="008E2E7E" w:rsidRPr="00660085">
        <w:rPr>
          <w:rFonts w:asciiTheme="minorHAnsi" w:hAnsiTheme="minorHAnsi" w:cstheme="minorHAnsi"/>
          <w:sz w:val="36"/>
          <w:szCs w:val="36"/>
        </w:rPr>
        <w:t xml:space="preserve">MTP </w:t>
      </w:r>
      <w:r w:rsidRPr="00660085">
        <w:rPr>
          <w:rFonts w:asciiTheme="minorHAnsi" w:hAnsiTheme="minorHAnsi" w:cstheme="minorHAnsi"/>
          <w:sz w:val="36"/>
          <w:szCs w:val="36"/>
        </w:rPr>
        <w:t xml:space="preserve">har vi </w:t>
      </w:r>
      <w:r w:rsidR="00D32A52" w:rsidRPr="00660085">
        <w:rPr>
          <w:rFonts w:asciiTheme="minorHAnsi" w:hAnsiTheme="minorHAnsi" w:cstheme="minorHAnsi"/>
          <w:sz w:val="36"/>
          <w:szCs w:val="36"/>
        </w:rPr>
        <w:t xml:space="preserve">to </w:t>
      </w:r>
      <w:r w:rsidRPr="00660085">
        <w:rPr>
          <w:rFonts w:asciiTheme="minorHAnsi" w:hAnsiTheme="minorHAnsi" w:cstheme="minorHAnsi"/>
          <w:sz w:val="36"/>
          <w:szCs w:val="36"/>
        </w:rPr>
        <w:t>fælles spisestue</w:t>
      </w:r>
      <w:r w:rsidR="00146D06" w:rsidRPr="00660085">
        <w:rPr>
          <w:rFonts w:asciiTheme="minorHAnsi" w:hAnsiTheme="minorHAnsi" w:cstheme="minorHAnsi"/>
          <w:sz w:val="36"/>
          <w:szCs w:val="36"/>
        </w:rPr>
        <w:t>r</w:t>
      </w:r>
      <w:r w:rsidRPr="00660085">
        <w:rPr>
          <w:rFonts w:asciiTheme="minorHAnsi" w:hAnsiTheme="minorHAnsi" w:cstheme="minorHAnsi"/>
          <w:sz w:val="36"/>
          <w:szCs w:val="36"/>
        </w:rPr>
        <w:t xml:space="preserve">. Her spises alle måltider.  Derudover tilbydes mellemmåltider ved behov. Vi har et stort fokus på ernæring som et vigtigt led i rehabiliteringen. Ved særlige behov og præferencer er du eller dine pårørende velkommen til at snakke med personalet. Egne mellemmåltider må gerne medbringes. Snak evt. med personalet om behov og opbevaring.  </w:t>
      </w:r>
    </w:p>
    <w:p w14:paraId="33C0E91B" w14:textId="77777777" w:rsidR="00464F5C" w:rsidRPr="00660085" w:rsidRDefault="00663BC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9852372" w14:textId="174E8F77" w:rsidR="006B3C50" w:rsidRPr="00660085" w:rsidRDefault="00294A8F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Vi f</w:t>
      </w:r>
      <w:r w:rsidR="00663BCC" w:rsidRPr="00660085">
        <w:rPr>
          <w:rFonts w:asciiTheme="minorHAnsi" w:hAnsiTheme="minorHAnsi" w:cstheme="minorHAnsi"/>
          <w:sz w:val="36"/>
          <w:szCs w:val="36"/>
        </w:rPr>
        <w:t xml:space="preserve">orventer, at du deltager aktivt under måltiderne. Det betyder, at du fx selv </w:t>
      </w:r>
      <w:r w:rsidR="00BB7B88" w:rsidRPr="00660085">
        <w:rPr>
          <w:rFonts w:asciiTheme="minorHAnsi" w:hAnsiTheme="minorHAnsi" w:cstheme="minorHAnsi"/>
          <w:sz w:val="36"/>
          <w:szCs w:val="36"/>
        </w:rPr>
        <w:t>henter og smører din mad</w:t>
      </w:r>
      <w:r w:rsidR="00663BCC" w:rsidRPr="00660085">
        <w:rPr>
          <w:rFonts w:asciiTheme="minorHAnsi" w:hAnsiTheme="minorHAnsi" w:cstheme="minorHAnsi"/>
          <w:sz w:val="36"/>
          <w:szCs w:val="36"/>
        </w:rPr>
        <w:t xml:space="preserve">, eventuelt sammen med personalet, og at du selv rydder af bordet, hvis </w:t>
      </w:r>
      <w:r w:rsidR="00287ADA" w:rsidRPr="00660085">
        <w:rPr>
          <w:rFonts w:asciiTheme="minorHAnsi" w:hAnsiTheme="minorHAnsi" w:cstheme="minorHAnsi"/>
          <w:sz w:val="36"/>
          <w:szCs w:val="36"/>
        </w:rPr>
        <w:t xml:space="preserve">din fysiske tilstand tillader det. </w:t>
      </w:r>
    </w:p>
    <w:p w14:paraId="2C958653" w14:textId="77777777" w:rsidR="006B3C50" w:rsidRPr="00660085" w:rsidRDefault="006B3C50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0FB8690C" w14:textId="13A99C22" w:rsidR="006B3C50" w:rsidRPr="00660085" w:rsidRDefault="006B3C50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Breelteparkens køkken leverer hovedmåltidet om aftenen</w:t>
      </w:r>
      <w:r w:rsidR="002C65D0" w:rsidRPr="00660085">
        <w:rPr>
          <w:rFonts w:asciiTheme="minorHAnsi" w:hAnsiTheme="minorHAnsi" w:cstheme="minorHAnsi"/>
          <w:sz w:val="36"/>
          <w:szCs w:val="36"/>
        </w:rPr>
        <w:t>.</w:t>
      </w:r>
    </w:p>
    <w:p w14:paraId="201A1D54" w14:textId="77777777" w:rsidR="002C65D0" w:rsidRPr="00660085" w:rsidRDefault="002C65D0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56E8007E" w14:textId="77777777" w:rsidR="002C65D0" w:rsidRPr="00660085" w:rsidRDefault="006B3C50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Morgenmad: kl. 8-10</w:t>
      </w:r>
    </w:p>
    <w:p w14:paraId="604FD467" w14:textId="77777777" w:rsidR="002C65D0" w:rsidRPr="00660085" w:rsidRDefault="002C65D0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F</w:t>
      </w:r>
      <w:r w:rsidR="006B3C50" w:rsidRPr="00660085">
        <w:rPr>
          <w:rFonts w:asciiTheme="minorHAnsi" w:hAnsiTheme="minorHAnsi" w:cstheme="minorHAnsi"/>
          <w:sz w:val="36"/>
          <w:szCs w:val="36"/>
        </w:rPr>
        <w:t>rokost: kl. 12</w:t>
      </w:r>
    </w:p>
    <w:p w14:paraId="38D432B8" w14:textId="2F2BC029" w:rsidR="00C2036A" w:rsidRPr="00660085" w:rsidRDefault="0067567F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A</w:t>
      </w:r>
      <w:r w:rsidR="006B3C50" w:rsidRPr="00660085">
        <w:rPr>
          <w:rFonts w:asciiTheme="minorHAnsi" w:hAnsiTheme="minorHAnsi" w:cstheme="minorHAnsi"/>
          <w:sz w:val="36"/>
          <w:szCs w:val="36"/>
        </w:rPr>
        <w:t>ftensmad: kl. 18</w:t>
      </w:r>
    </w:p>
    <w:p w14:paraId="3C77B48B" w14:textId="77777777" w:rsidR="00C2036A" w:rsidRPr="00660085" w:rsidRDefault="00C2036A" w:rsidP="00F65413">
      <w:pPr>
        <w:spacing w:after="160" w:line="259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br w:type="page"/>
      </w:r>
    </w:p>
    <w:p w14:paraId="1965D6C6" w14:textId="121346B9" w:rsidR="00262DB5" w:rsidRPr="00660085" w:rsidRDefault="00E34C77" w:rsidP="00F65413">
      <w:pPr>
        <w:spacing w:after="160" w:line="240" w:lineRule="auto"/>
        <w:ind w:left="0" w:firstLine="0"/>
        <w:rPr>
          <w:rFonts w:asciiTheme="minorHAnsi" w:hAnsiTheme="minorHAnsi" w:cstheme="minorHAnsi"/>
          <w:b/>
          <w:sz w:val="36"/>
          <w:szCs w:val="36"/>
        </w:rPr>
      </w:pPr>
      <w:r w:rsidRPr="00660085">
        <w:rPr>
          <w:rFonts w:asciiTheme="minorHAnsi" w:hAnsiTheme="minorHAnsi" w:cstheme="minorHAnsi"/>
          <w:b/>
          <w:sz w:val="36"/>
          <w:szCs w:val="36"/>
        </w:rPr>
        <w:lastRenderedPageBreak/>
        <w:t xml:space="preserve">PRAKTISK </w:t>
      </w:r>
      <w:r w:rsidR="004D711F" w:rsidRPr="00660085">
        <w:rPr>
          <w:rFonts w:asciiTheme="minorHAnsi" w:hAnsiTheme="minorHAnsi" w:cstheme="minorHAnsi"/>
          <w:b/>
          <w:sz w:val="36"/>
          <w:szCs w:val="36"/>
        </w:rPr>
        <w:t>INFORMATION</w:t>
      </w:r>
    </w:p>
    <w:p w14:paraId="6C85346F" w14:textId="79529CFF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8" w:name="_Toc168909482"/>
      <w:r w:rsidRPr="00660085">
        <w:rPr>
          <w:rFonts w:asciiTheme="minorHAnsi" w:hAnsiTheme="minorHAnsi" w:cstheme="minorHAnsi"/>
          <w:sz w:val="36"/>
          <w:szCs w:val="36"/>
        </w:rPr>
        <w:t>Samtykke</w:t>
      </w:r>
      <w:bookmarkEnd w:id="8"/>
      <w:r w:rsidRPr="00660085">
        <w:rPr>
          <w:rFonts w:asciiTheme="minorHAnsi" w:eastAsia="Calibri" w:hAnsiTheme="minorHAnsi" w:cstheme="minorHAnsi"/>
          <w:color w:val="2F5496"/>
          <w:sz w:val="36"/>
          <w:szCs w:val="36"/>
        </w:rPr>
        <w:t xml:space="preserve"> </w:t>
      </w:r>
    </w:p>
    <w:p w14:paraId="27A3D851" w14:textId="5F3C33AA" w:rsidR="00753780" w:rsidRPr="00660085" w:rsidRDefault="00753780" w:rsidP="00F65413">
      <w:pPr>
        <w:shd w:val="clear" w:color="auto" w:fill="FFFFFF"/>
        <w:spacing w:after="0" w:line="240" w:lineRule="auto"/>
        <w:ind w:left="0" w:firstLine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660085">
        <w:rPr>
          <w:rFonts w:asciiTheme="minorHAnsi" w:hAnsiTheme="minorHAnsi" w:cstheme="minorHAnsi"/>
          <w:color w:val="000000"/>
          <w:sz w:val="36"/>
          <w:szCs w:val="36"/>
        </w:rPr>
        <w:t xml:space="preserve">Når du kommer til ophold på </w:t>
      </w:r>
      <w:r w:rsidR="008E2E7E" w:rsidRPr="00660085">
        <w:rPr>
          <w:rFonts w:asciiTheme="minorHAnsi" w:hAnsiTheme="minorHAnsi" w:cstheme="minorHAnsi"/>
          <w:color w:val="000000"/>
          <w:sz w:val="36"/>
          <w:szCs w:val="36"/>
        </w:rPr>
        <w:t>MTP</w:t>
      </w:r>
      <w:r w:rsidRPr="00660085">
        <w:rPr>
          <w:rFonts w:asciiTheme="minorHAnsi" w:hAnsiTheme="minorHAnsi" w:cstheme="minorHAnsi"/>
          <w:color w:val="000000"/>
          <w:sz w:val="36"/>
          <w:szCs w:val="36"/>
        </w:rPr>
        <w:t xml:space="preserve"> vil vi bede dig om et samtykke på hvem af dine pårørende vi</w:t>
      </w:r>
      <w:r w:rsidR="001F09CA" w:rsidRPr="00660085">
        <w:rPr>
          <w:rFonts w:asciiTheme="minorHAnsi" w:hAnsiTheme="minorHAnsi" w:cstheme="minorHAnsi"/>
          <w:color w:val="000000"/>
          <w:sz w:val="36"/>
          <w:szCs w:val="36"/>
        </w:rPr>
        <w:t xml:space="preserve"> må</w:t>
      </w:r>
      <w:r w:rsidRPr="00660085">
        <w:rPr>
          <w:rFonts w:asciiTheme="minorHAnsi" w:hAnsiTheme="minorHAnsi" w:cstheme="minorHAnsi"/>
          <w:color w:val="000000"/>
          <w:sz w:val="36"/>
          <w:szCs w:val="36"/>
        </w:rPr>
        <w:t xml:space="preserve"> udveksle informationer med, eller om du ikke ønsker dette. </w:t>
      </w:r>
    </w:p>
    <w:p w14:paraId="53AE6049" w14:textId="5C675BA1" w:rsidR="00753780" w:rsidRPr="00660085" w:rsidRDefault="00753780" w:rsidP="00F65413">
      <w:pPr>
        <w:shd w:val="clear" w:color="auto" w:fill="FFFFFF"/>
        <w:spacing w:after="0" w:line="240" w:lineRule="auto"/>
        <w:ind w:left="0" w:firstLine="0"/>
        <w:textAlignment w:val="baseline"/>
        <w:rPr>
          <w:rFonts w:asciiTheme="minorHAnsi" w:hAnsiTheme="minorHAnsi" w:cstheme="minorHAnsi"/>
          <w:color w:val="000000"/>
          <w:sz w:val="36"/>
          <w:szCs w:val="36"/>
        </w:rPr>
      </w:pPr>
      <w:r w:rsidRPr="00660085">
        <w:rPr>
          <w:rFonts w:asciiTheme="minorHAnsi" w:hAnsiTheme="minorHAnsi" w:cstheme="minorHAnsi"/>
          <w:color w:val="000000"/>
          <w:sz w:val="36"/>
          <w:szCs w:val="36"/>
        </w:rPr>
        <w:t>Hvis vi, under opholdet her, har behov for at tale med læge, hospital eller apotek osv. vil vi indhente et (mundtligt) informeret samtykke fra dig hver gang.</w:t>
      </w:r>
    </w:p>
    <w:p w14:paraId="30FBF5A0" w14:textId="77777777" w:rsidR="005D7078" w:rsidRPr="00660085" w:rsidRDefault="005D7078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78984FCF" w14:textId="3A294B54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9" w:name="_Toc168909483"/>
      <w:r w:rsidRPr="00660085">
        <w:rPr>
          <w:rFonts w:asciiTheme="minorHAnsi" w:hAnsiTheme="minorHAnsi" w:cstheme="minorHAnsi"/>
          <w:sz w:val="36"/>
          <w:szCs w:val="36"/>
        </w:rPr>
        <w:t>Stuen</w:t>
      </w:r>
      <w:bookmarkEnd w:id="9"/>
    </w:p>
    <w:p w14:paraId="5D05F617" w14:textId="54E5E1A6" w:rsidR="005D7078" w:rsidRPr="00660085" w:rsidRDefault="005D7078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Du får under forløbet en stue, der er møbleret som kombineret sove- og opholdsstue og indeholder et badeværelse. </w:t>
      </w:r>
      <w:r w:rsidR="00A626E9" w:rsidRPr="00660085">
        <w:rPr>
          <w:rFonts w:asciiTheme="minorHAnsi" w:hAnsiTheme="minorHAnsi" w:cstheme="minorHAnsi"/>
          <w:sz w:val="36"/>
          <w:szCs w:val="36"/>
        </w:rPr>
        <w:t>Der er</w:t>
      </w:r>
      <w:r w:rsidRPr="00660085">
        <w:rPr>
          <w:rFonts w:asciiTheme="minorHAnsi" w:hAnsiTheme="minorHAnsi" w:cstheme="minorHAnsi"/>
          <w:sz w:val="36"/>
          <w:szCs w:val="36"/>
        </w:rPr>
        <w:t xml:space="preserve"> et lille tekøkken med køleskab, hvor du kan opbevare drikkevarer m.m.</w:t>
      </w:r>
    </w:p>
    <w:p w14:paraId="7265EAF4" w14:textId="77777777" w:rsidR="005D7078" w:rsidRPr="00660085" w:rsidRDefault="005D7078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På din stue hænger en tavle, hvor personalet noterer dine mødedatoer og mål for opholdet.</w:t>
      </w:r>
    </w:p>
    <w:p w14:paraId="48BEC911" w14:textId="12479846" w:rsidR="005D7078" w:rsidRPr="00660085" w:rsidRDefault="005D7078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I en aflåselig boks kan du opbevare medicin, værdigenstande eller andet</w:t>
      </w:r>
      <w:r w:rsidR="004A09C1" w:rsidRPr="00660085">
        <w:rPr>
          <w:rFonts w:asciiTheme="minorHAnsi" w:hAnsiTheme="minorHAnsi" w:cstheme="minorHAnsi"/>
          <w:sz w:val="36"/>
          <w:szCs w:val="36"/>
        </w:rPr>
        <w:t>.</w:t>
      </w:r>
    </w:p>
    <w:p w14:paraId="728D84B7" w14:textId="77777777" w:rsidR="005D7078" w:rsidRPr="00660085" w:rsidRDefault="005D7078" w:rsidP="00F65413">
      <w:pPr>
        <w:pStyle w:val="Overskrift2"/>
        <w:spacing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</w:p>
    <w:p w14:paraId="17B8CB5E" w14:textId="6B4F2F11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10" w:name="_Toc168909484"/>
      <w:r w:rsidRPr="00660085">
        <w:rPr>
          <w:rFonts w:asciiTheme="minorHAnsi" w:hAnsiTheme="minorHAnsi" w:cstheme="minorHAnsi"/>
          <w:sz w:val="36"/>
          <w:szCs w:val="36"/>
        </w:rPr>
        <w:t>Du skal selv medbringe</w:t>
      </w:r>
      <w:bookmarkEnd w:id="10"/>
    </w:p>
    <w:p w14:paraId="747A3796" w14:textId="3ADA67E2" w:rsidR="003D5F31" w:rsidRPr="00660085" w:rsidRDefault="00663BCC" w:rsidP="00F65413">
      <w:pPr>
        <w:pStyle w:val="Listeafsnit"/>
        <w:numPr>
          <w:ilvl w:val="0"/>
          <w:numId w:val="5"/>
        </w:numPr>
        <w:spacing w:line="240" w:lineRule="auto"/>
        <w:rPr>
          <w:rStyle w:val="cf01"/>
          <w:rFonts w:asciiTheme="minorHAnsi" w:hAnsiTheme="minorHAnsi" w:cstheme="minorHAnsi"/>
          <w:sz w:val="36"/>
          <w:szCs w:val="36"/>
        </w:rPr>
      </w:pPr>
      <w:r w:rsidRPr="00660085">
        <w:rPr>
          <w:rFonts w:cstheme="minorHAnsi"/>
          <w:sz w:val="36"/>
          <w:szCs w:val="36"/>
        </w:rPr>
        <w:t xml:space="preserve">Sundhedskort </w:t>
      </w:r>
    </w:p>
    <w:p w14:paraId="5D90B83B" w14:textId="02182CC5" w:rsidR="00464F5C" w:rsidRPr="00660085" w:rsidRDefault="00663BCC" w:rsidP="00F65413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36"/>
          <w:szCs w:val="36"/>
        </w:rPr>
      </w:pPr>
      <w:r w:rsidRPr="00660085">
        <w:rPr>
          <w:rFonts w:cstheme="minorHAnsi"/>
          <w:sz w:val="36"/>
          <w:szCs w:val="36"/>
        </w:rPr>
        <w:t xml:space="preserve">Tøj, herunder sko og overtøj </w:t>
      </w:r>
    </w:p>
    <w:p w14:paraId="13F88DC5" w14:textId="2B241284" w:rsidR="00464F5C" w:rsidRPr="00660085" w:rsidRDefault="00663BCC" w:rsidP="00F65413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36"/>
          <w:szCs w:val="36"/>
        </w:rPr>
      </w:pPr>
      <w:r w:rsidRPr="00660085">
        <w:rPr>
          <w:rFonts w:cstheme="minorHAnsi"/>
          <w:sz w:val="36"/>
          <w:szCs w:val="36"/>
        </w:rPr>
        <w:t xml:space="preserve">Toiletartikler </w:t>
      </w:r>
      <w:r w:rsidR="006B2368" w:rsidRPr="00660085">
        <w:rPr>
          <w:rFonts w:cstheme="minorHAnsi"/>
          <w:sz w:val="36"/>
          <w:szCs w:val="36"/>
        </w:rPr>
        <w:t>– alt det du plejer at bruge derhjemme</w:t>
      </w:r>
      <w:r w:rsidRPr="00660085">
        <w:rPr>
          <w:rFonts w:cstheme="minorHAnsi"/>
          <w:sz w:val="36"/>
          <w:szCs w:val="36"/>
        </w:rPr>
        <w:t xml:space="preserve">  </w:t>
      </w:r>
    </w:p>
    <w:p w14:paraId="41638C58" w14:textId="22349EBC" w:rsidR="00464F5C" w:rsidRPr="00660085" w:rsidRDefault="004A09C1" w:rsidP="00F65413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36"/>
          <w:szCs w:val="36"/>
        </w:rPr>
      </w:pPr>
      <w:r w:rsidRPr="00660085">
        <w:rPr>
          <w:rFonts w:cstheme="minorHAnsi"/>
          <w:sz w:val="36"/>
          <w:szCs w:val="36"/>
        </w:rPr>
        <w:t>Der er badebænk på badeværelset, alle andre hjælpemidler</w:t>
      </w:r>
      <w:r w:rsidR="00663BCC" w:rsidRPr="00660085">
        <w:rPr>
          <w:rFonts w:cstheme="minorHAnsi"/>
          <w:sz w:val="36"/>
          <w:szCs w:val="36"/>
        </w:rPr>
        <w:t xml:space="preserve"> fx kørestol, rollator, inkontinensprodukter og andre personlige hjælpemidler</w:t>
      </w:r>
      <w:r w:rsidRPr="00660085">
        <w:rPr>
          <w:rFonts w:cstheme="minorHAnsi"/>
          <w:sz w:val="36"/>
          <w:szCs w:val="36"/>
        </w:rPr>
        <w:t xml:space="preserve"> skal medbringes</w:t>
      </w:r>
    </w:p>
    <w:p w14:paraId="329BDCA2" w14:textId="6089EAC8" w:rsidR="006B2368" w:rsidRPr="00660085" w:rsidRDefault="008E2E7E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MTP</w:t>
      </w:r>
      <w:r w:rsidR="006B2368" w:rsidRPr="00660085">
        <w:rPr>
          <w:rFonts w:asciiTheme="minorHAnsi" w:hAnsiTheme="minorHAnsi" w:cstheme="minorHAnsi"/>
          <w:sz w:val="36"/>
          <w:szCs w:val="36"/>
        </w:rPr>
        <w:t xml:space="preserve"> </w:t>
      </w:r>
      <w:r w:rsidR="00663BCC" w:rsidRPr="00660085">
        <w:rPr>
          <w:rFonts w:asciiTheme="minorHAnsi" w:hAnsiTheme="minorHAnsi" w:cstheme="minorHAnsi"/>
          <w:sz w:val="36"/>
          <w:szCs w:val="36"/>
        </w:rPr>
        <w:t>påtager sig intet ansvar for penge, værdigenstande eller andre medbragte ejendele.</w:t>
      </w:r>
    </w:p>
    <w:p w14:paraId="56EA04FC" w14:textId="77777777" w:rsidR="00464F5C" w:rsidRPr="00660085" w:rsidRDefault="00663BC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ACE2132" w14:textId="487FB718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11" w:name="_Toc168909485"/>
      <w:r w:rsidRPr="00660085">
        <w:rPr>
          <w:rFonts w:asciiTheme="minorHAnsi" w:hAnsiTheme="minorHAnsi" w:cstheme="minorHAnsi"/>
          <w:sz w:val="36"/>
          <w:szCs w:val="36"/>
        </w:rPr>
        <w:lastRenderedPageBreak/>
        <w:t>Behov for bleer</w:t>
      </w:r>
      <w:bookmarkEnd w:id="11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126707E" w14:textId="77777777" w:rsidR="00660085" w:rsidRDefault="00663BCC" w:rsidP="00660085">
      <w:pPr>
        <w:spacing w:after="289"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Hvis du har behov for bleer under dit ophold, skal du selv medbringe dem.</w:t>
      </w:r>
    </w:p>
    <w:p w14:paraId="205C919D" w14:textId="07B68C06" w:rsidR="00464F5C" w:rsidRPr="00660085" w:rsidRDefault="00663BCC" w:rsidP="00660085">
      <w:pPr>
        <w:pStyle w:val="Overskrift2"/>
      </w:pPr>
      <w:bookmarkStart w:id="12" w:name="_Toc168909486"/>
      <w:r w:rsidRPr="00660085">
        <w:t>Tøjvask</w:t>
      </w:r>
      <w:bookmarkEnd w:id="12"/>
      <w:r w:rsidRPr="00660085">
        <w:t xml:space="preserve"> </w:t>
      </w:r>
    </w:p>
    <w:p w14:paraId="5660AB0A" w14:textId="7185BBE7" w:rsidR="004A09C1" w:rsidRPr="00660085" w:rsidRDefault="004A09C1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Der er mulighed for</w:t>
      </w:r>
      <w:r w:rsidR="008E2E7E" w:rsidRPr="00660085">
        <w:rPr>
          <w:rFonts w:asciiTheme="minorHAnsi" w:hAnsiTheme="minorHAnsi" w:cstheme="minorHAnsi"/>
          <w:sz w:val="36"/>
          <w:szCs w:val="36"/>
        </w:rPr>
        <w:t xml:space="preserve"> tøjvask, dog skal t</w:t>
      </w:r>
      <w:r w:rsidRPr="00660085">
        <w:rPr>
          <w:rFonts w:asciiTheme="minorHAnsi" w:hAnsiTheme="minorHAnsi" w:cstheme="minorHAnsi"/>
          <w:sz w:val="36"/>
          <w:szCs w:val="36"/>
        </w:rPr>
        <w:t>øjet kunne maskinvaskes på 60 grader og tørretumblers Vi opfordrer til at tøj, der kræver særlig håndtering ikke indgår i vaskeordningen.</w:t>
      </w:r>
    </w:p>
    <w:p w14:paraId="558E77F2" w14:textId="37B0F332" w:rsidR="004A09C1" w:rsidRPr="00660085" w:rsidRDefault="00B07C45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MTP</w:t>
      </w:r>
      <w:r w:rsidR="004A09C1" w:rsidRPr="00660085">
        <w:rPr>
          <w:rFonts w:asciiTheme="minorHAnsi" w:hAnsiTheme="minorHAnsi" w:cstheme="minorHAnsi"/>
          <w:sz w:val="36"/>
          <w:szCs w:val="36"/>
        </w:rPr>
        <w:t xml:space="preserve"> erstatter ikke tøj, der evt. tager skade under vask.  </w:t>
      </w:r>
    </w:p>
    <w:p w14:paraId="387F7345" w14:textId="69A99C4F" w:rsidR="00464F5C" w:rsidRPr="00660085" w:rsidRDefault="004A09C1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Hvis du har pårørende, der kan hjælpe dig med tøjvask, vil det være en stor hjælp. </w:t>
      </w:r>
    </w:p>
    <w:p w14:paraId="2E7B2053" w14:textId="07D7830C" w:rsidR="00464F5C" w:rsidRPr="00660085" w:rsidRDefault="00464F5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</w:p>
    <w:p w14:paraId="4493CECB" w14:textId="72B1ED4C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13" w:name="_Hlk164769794"/>
      <w:bookmarkStart w:id="14" w:name="_Toc168909487"/>
      <w:r w:rsidRPr="00660085">
        <w:rPr>
          <w:rFonts w:asciiTheme="minorHAnsi" w:hAnsiTheme="minorHAnsi" w:cstheme="minorHAnsi"/>
          <w:sz w:val="36"/>
          <w:szCs w:val="36"/>
        </w:rPr>
        <w:t>Læge og medicin</w:t>
      </w:r>
      <w:bookmarkEnd w:id="14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bookmarkEnd w:id="13"/>
    <w:p w14:paraId="49569D81" w14:textId="6EF5B5D7" w:rsidR="00E50F35" w:rsidRPr="00660085" w:rsidRDefault="00E50F35" w:rsidP="00F65413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36"/>
          <w:szCs w:val="36"/>
        </w:rPr>
      </w:pP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Du beholder din egen læge under forløbet på </w:t>
      </w:r>
      <w:r w:rsidR="00B07C45" w:rsidRPr="00660085">
        <w:rPr>
          <w:rFonts w:asciiTheme="minorHAnsi" w:hAnsiTheme="minorHAnsi" w:cstheme="minorHAnsi"/>
          <w:color w:val="auto"/>
          <w:sz w:val="36"/>
          <w:szCs w:val="36"/>
        </w:rPr>
        <w:t>MTP</w:t>
      </w:r>
      <w:r w:rsidR="00006F2E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dog har hospitalet behandlingsansvar de</w:t>
      </w:r>
      <w:r w:rsidR="00604A9C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første 72 timer efter udskrivelse.</w:t>
      </w:r>
    </w:p>
    <w:p w14:paraId="3245C9A0" w14:textId="3AEEF050" w:rsidR="005C7E1B" w:rsidRPr="00660085" w:rsidRDefault="005C7E1B" w:rsidP="00F65413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36"/>
          <w:szCs w:val="36"/>
        </w:rPr>
      </w:pPr>
    </w:p>
    <w:p w14:paraId="75E97B19" w14:textId="35DB64E9" w:rsidR="00E50F35" w:rsidRPr="00660085" w:rsidRDefault="00E50F35" w:rsidP="00F65413">
      <w:pPr>
        <w:spacing w:line="240" w:lineRule="auto"/>
        <w:ind w:left="0"/>
        <w:rPr>
          <w:rFonts w:asciiTheme="minorHAnsi" w:hAnsiTheme="minorHAnsi" w:cstheme="minorHAnsi"/>
          <w:color w:val="auto"/>
          <w:sz w:val="36"/>
          <w:szCs w:val="36"/>
        </w:rPr>
      </w:pPr>
      <w:r w:rsidRPr="00660085">
        <w:rPr>
          <w:rFonts w:asciiTheme="minorHAnsi" w:hAnsiTheme="minorHAnsi" w:cstheme="minorHAnsi"/>
          <w:color w:val="auto"/>
          <w:sz w:val="36"/>
          <w:szCs w:val="36"/>
        </w:rPr>
        <w:t>Hvis du har behov for at besøge speciallæge</w:t>
      </w:r>
      <w:r w:rsidR="00604A9C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under dit </w:t>
      </w:r>
      <w:r w:rsidR="00AF0B75" w:rsidRPr="00660085">
        <w:rPr>
          <w:rFonts w:asciiTheme="minorHAnsi" w:hAnsiTheme="minorHAnsi" w:cstheme="minorHAnsi"/>
          <w:color w:val="auto"/>
          <w:sz w:val="36"/>
          <w:szCs w:val="36"/>
        </w:rPr>
        <w:t>ophold,</w:t>
      </w: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kan vi hjælpe med at bestille transport for egen regning, hvis du ikke har pårørende, der kan hente dig.</w:t>
      </w:r>
    </w:p>
    <w:p w14:paraId="1C324457" w14:textId="77777777" w:rsidR="00E50F35" w:rsidRPr="00660085" w:rsidRDefault="00E50F35" w:rsidP="00F65413">
      <w:pPr>
        <w:spacing w:line="240" w:lineRule="auto"/>
        <w:ind w:left="0"/>
        <w:rPr>
          <w:rFonts w:asciiTheme="minorHAnsi" w:hAnsiTheme="minorHAnsi" w:cstheme="minorHAnsi"/>
          <w:color w:val="auto"/>
          <w:sz w:val="36"/>
          <w:szCs w:val="36"/>
        </w:rPr>
      </w:pPr>
    </w:p>
    <w:p w14:paraId="1924763B" w14:textId="323B5185" w:rsidR="00E50F35" w:rsidRPr="00660085" w:rsidRDefault="00E50F35" w:rsidP="00F65413">
      <w:pPr>
        <w:spacing w:line="240" w:lineRule="auto"/>
        <w:ind w:left="0"/>
        <w:rPr>
          <w:rFonts w:asciiTheme="minorHAnsi" w:hAnsiTheme="minorHAnsi" w:cstheme="minorHAnsi"/>
          <w:color w:val="auto"/>
          <w:sz w:val="36"/>
          <w:szCs w:val="36"/>
        </w:rPr>
      </w:pPr>
      <w:r w:rsidRPr="00660085">
        <w:rPr>
          <w:rFonts w:asciiTheme="minorHAnsi" w:hAnsiTheme="minorHAnsi" w:cstheme="minorHAnsi"/>
          <w:color w:val="auto"/>
          <w:sz w:val="36"/>
          <w:szCs w:val="36"/>
        </w:rPr>
        <w:t>Under opholdet bedes</w:t>
      </w:r>
      <w:r w:rsidR="00A55305">
        <w:rPr>
          <w:rFonts w:asciiTheme="minorHAnsi" w:hAnsiTheme="minorHAnsi" w:cstheme="minorHAnsi"/>
          <w:color w:val="auto"/>
          <w:sz w:val="36"/>
          <w:szCs w:val="36"/>
        </w:rPr>
        <w:t xml:space="preserve"> du</w:t>
      </w: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medbringe din medicin i den originale emballage – pakning/glas og doseringsæsker til 8 dage. Medbragt medicin, der ikke skal bruges under indlæggelsen, sendes med pårørende hjem eller pakkes i gule poser og udleveres til dig efter udskrivelsen. </w:t>
      </w:r>
      <w:r w:rsidR="00B93147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Vi har </w:t>
      </w:r>
      <w:r w:rsidR="00EE1B86" w:rsidRPr="00660085">
        <w:rPr>
          <w:rFonts w:asciiTheme="minorHAnsi" w:hAnsiTheme="minorHAnsi" w:cstheme="minorHAnsi"/>
          <w:color w:val="auto"/>
          <w:sz w:val="36"/>
          <w:szCs w:val="36"/>
        </w:rPr>
        <w:t>ingen</w:t>
      </w:r>
      <w:r w:rsidR="00B93147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medicin liggende</w:t>
      </w:r>
      <w:r w:rsidR="00EE1B86" w:rsidRPr="00660085">
        <w:rPr>
          <w:rFonts w:asciiTheme="minorHAnsi" w:hAnsiTheme="minorHAnsi" w:cstheme="minorHAnsi"/>
          <w:color w:val="auto"/>
          <w:sz w:val="36"/>
          <w:szCs w:val="36"/>
        </w:rPr>
        <w:t>.</w:t>
      </w:r>
      <w:r w:rsidR="007F4A76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EE1B86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Din medicin skal indenfor 6 timer leveres hjemmefra</w:t>
      </w:r>
      <w:r w:rsidR="00450CC6" w:rsidRPr="00660085">
        <w:rPr>
          <w:rFonts w:asciiTheme="minorHAnsi" w:hAnsiTheme="minorHAnsi" w:cstheme="minorHAnsi"/>
          <w:color w:val="auto"/>
          <w:sz w:val="36"/>
          <w:szCs w:val="36"/>
        </w:rPr>
        <w:t>, ellers er vi nødsaget til at bestille medicinen fra apoteket.</w:t>
      </w:r>
      <w:r w:rsidR="00EE1B86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450CC6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 </w:t>
      </w:r>
    </w:p>
    <w:p w14:paraId="26D86A8F" w14:textId="7245D421" w:rsidR="00E50F35" w:rsidRPr="00660085" w:rsidRDefault="00E50F35" w:rsidP="00F65413">
      <w:pPr>
        <w:spacing w:line="240" w:lineRule="auto"/>
        <w:ind w:left="0" w:firstLine="0"/>
        <w:rPr>
          <w:rFonts w:asciiTheme="minorHAnsi" w:hAnsiTheme="minorHAnsi" w:cstheme="minorHAnsi"/>
          <w:color w:val="auto"/>
          <w:sz w:val="36"/>
          <w:szCs w:val="36"/>
        </w:rPr>
      </w:pP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Ved behov for ny medicinbestilling leverer Hørsholm Apotek medicinen til </w:t>
      </w:r>
      <w:r w:rsidR="00E66651" w:rsidRPr="00660085">
        <w:rPr>
          <w:rFonts w:asciiTheme="minorHAnsi" w:hAnsiTheme="minorHAnsi" w:cstheme="minorHAnsi"/>
          <w:color w:val="auto"/>
          <w:sz w:val="36"/>
          <w:szCs w:val="36"/>
        </w:rPr>
        <w:t>MTP</w:t>
      </w:r>
      <w:r w:rsidRPr="00660085">
        <w:rPr>
          <w:rFonts w:asciiTheme="minorHAnsi" w:hAnsiTheme="minorHAnsi" w:cstheme="minorHAnsi"/>
          <w:color w:val="auto"/>
          <w:sz w:val="36"/>
          <w:szCs w:val="36"/>
        </w:rPr>
        <w:t>.</w:t>
      </w:r>
      <w:r w:rsidR="00E66651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Du betaler selv for medicin og levering. </w:t>
      </w:r>
    </w:p>
    <w:p w14:paraId="42204C12" w14:textId="77777777" w:rsidR="00E50F35" w:rsidRPr="00660085" w:rsidRDefault="00E50F35" w:rsidP="00F65413">
      <w:pPr>
        <w:spacing w:line="240" w:lineRule="auto"/>
        <w:ind w:left="0"/>
        <w:rPr>
          <w:rFonts w:asciiTheme="minorHAnsi" w:hAnsiTheme="minorHAnsi" w:cstheme="minorHAnsi"/>
          <w:color w:val="auto"/>
          <w:sz w:val="36"/>
          <w:szCs w:val="36"/>
        </w:rPr>
      </w:pPr>
    </w:p>
    <w:p w14:paraId="56F7349C" w14:textId="7FB87791" w:rsidR="00E50F35" w:rsidRPr="00660085" w:rsidRDefault="00E50F35" w:rsidP="00F65413">
      <w:pPr>
        <w:spacing w:line="240" w:lineRule="auto"/>
        <w:ind w:left="0"/>
        <w:rPr>
          <w:rFonts w:asciiTheme="minorHAnsi" w:hAnsiTheme="minorHAnsi" w:cstheme="minorHAnsi"/>
          <w:color w:val="auto"/>
          <w:sz w:val="36"/>
          <w:szCs w:val="36"/>
        </w:rPr>
      </w:pP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Autoriserede sundhedspersonale samt farmakonom håndterer din medicin under indlæggelsen. Ved dosering og udlevering af medicin er personalet ansvarlig for, at medicinen er i overensstemmelse med lægens ordination. Vi må kun dosere medicin </w:t>
      </w:r>
      <w:r w:rsidR="00951458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og evt. kosttilskud/hånkøbslægemidler </w:t>
      </w:r>
      <w:r w:rsidRPr="00660085">
        <w:rPr>
          <w:rFonts w:asciiTheme="minorHAnsi" w:hAnsiTheme="minorHAnsi" w:cstheme="minorHAnsi"/>
          <w:color w:val="auto"/>
          <w:sz w:val="36"/>
          <w:szCs w:val="36"/>
        </w:rPr>
        <w:t>som findes på det Fælles Medicinkort (FMK).</w:t>
      </w:r>
      <w:r w:rsidR="005457AB"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</w:p>
    <w:p w14:paraId="04DAED33" w14:textId="45C2E48B" w:rsidR="00E50F35" w:rsidRPr="00660085" w:rsidRDefault="007E0637" w:rsidP="00F65413">
      <w:pPr>
        <w:spacing w:line="240" w:lineRule="auto"/>
        <w:ind w:left="0"/>
        <w:rPr>
          <w:rFonts w:asciiTheme="minorHAnsi" w:hAnsiTheme="minorHAnsi" w:cstheme="minorHAnsi"/>
          <w:color w:val="auto"/>
          <w:sz w:val="36"/>
          <w:szCs w:val="36"/>
        </w:rPr>
      </w:pPr>
      <w:r w:rsidRPr="00660085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</w:p>
    <w:p w14:paraId="352EF56F" w14:textId="7F41836A" w:rsidR="00464F5C" w:rsidRPr="00660085" w:rsidRDefault="00663BCC" w:rsidP="00F65413">
      <w:pPr>
        <w:pStyle w:val="Overskrift2"/>
        <w:spacing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bookmarkStart w:id="15" w:name="_Toc168909488"/>
      <w:r w:rsidRPr="00660085">
        <w:rPr>
          <w:rFonts w:asciiTheme="minorHAnsi" w:hAnsiTheme="minorHAnsi" w:cstheme="minorHAnsi"/>
          <w:sz w:val="36"/>
          <w:szCs w:val="36"/>
        </w:rPr>
        <w:t>Rygning</w:t>
      </w:r>
      <w:r w:rsidR="009B185C" w:rsidRPr="00660085">
        <w:rPr>
          <w:rFonts w:asciiTheme="minorHAnsi" w:hAnsiTheme="minorHAnsi" w:cstheme="minorHAnsi"/>
          <w:sz w:val="36"/>
          <w:szCs w:val="36"/>
        </w:rPr>
        <w:t xml:space="preserve"> og</w:t>
      </w:r>
      <w:r w:rsidRPr="00660085">
        <w:rPr>
          <w:rFonts w:asciiTheme="minorHAnsi" w:hAnsiTheme="minorHAnsi" w:cstheme="minorHAnsi"/>
          <w:sz w:val="36"/>
          <w:szCs w:val="36"/>
        </w:rPr>
        <w:t xml:space="preserve"> alkohol</w:t>
      </w:r>
      <w:bookmarkEnd w:id="15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5D6F03C" w14:textId="77777777" w:rsidR="0095699D" w:rsidRPr="00660085" w:rsidRDefault="00663BCC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Det er ikke tilladt at ryge</w:t>
      </w:r>
      <w:r w:rsidR="00A626E9" w:rsidRPr="00660085">
        <w:rPr>
          <w:rFonts w:asciiTheme="minorHAnsi" w:hAnsiTheme="minorHAnsi" w:cstheme="minorHAnsi"/>
          <w:sz w:val="36"/>
          <w:szCs w:val="36"/>
        </w:rPr>
        <w:t xml:space="preserve"> indenfor. Hvis du ryger, skal det foregå udenfor ved gavlen ved siden af indgangen til Louiselund nr. 9. </w:t>
      </w:r>
    </w:p>
    <w:p w14:paraId="1957AC6E" w14:textId="4DF67B92" w:rsidR="00464F5C" w:rsidRPr="00660085" w:rsidRDefault="00A626E9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Det er</w:t>
      </w:r>
      <w:r w:rsidR="0095699D" w:rsidRPr="00660085">
        <w:rPr>
          <w:rFonts w:asciiTheme="minorHAnsi" w:hAnsiTheme="minorHAnsi" w:cstheme="minorHAnsi"/>
          <w:sz w:val="36"/>
          <w:szCs w:val="36"/>
        </w:rPr>
        <w:t xml:space="preserve"> </w:t>
      </w:r>
      <w:r w:rsidR="00663BCC" w:rsidRPr="00660085">
        <w:rPr>
          <w:rFonts w:asciiTheme="minorHAnsi" w:hAnsiTheme="minorHAnsi" w:cstheme="minorHAnsi"/>
          <w:sz w:val="36"/>
          <w:szCs w:val="36"/>
        </w:rPr>
        <w:t xml:space="preserve">ikke tilladt at drikke alkohol under dit </w:t>
      </w:r>
      <w:r w:rsidR="00CF69C7" w:rsidRPr="00660085">
        <w:rPr>
          <w:rFonts w:asciiTheme="minorHAnsi" w:hAnsiTheme="minorHAnsi" w:cstheme="minorHAnsi"/>
          <w:sz w:val="36"/>
          <w:szCs w:val="36"/>
        </w:rPr>
        <w:t>ophold</w:t>
      </w:r>
      <w:r w:rsidR="0095699D" w:rsidRPr="00660085">
        <w:rPr>
          <w:rFonts w:asciiTheme="minorHAnsi" w:hAnsiTheme="minorHAnsi" w:cstheme="minorHAnsi"/>
          <w:sz w:val="36"/>
          <w:szCs w:val="36"/>
        </w:rPr>
        <w:t>.</w:t>
      </w:r>
    </w:p>
    <w:p w14:paraId="537EA54B" w14:textId="77777777" w:rsidR="00464F5C" w:rsidRPr="00660085" w:rsidRDefault="00663BC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C9803F7" w14:textId="4665B025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16" w:name="_Toc168909489"/>
      <w:r w:rsidRPr="00660085">
        <w:rPr>
          <w:rFonts w:asciiTheme="minorHAnsi" w:hAnsiTheme="minorHAnsi" w:cstheme="minorHAnsi"/>
          <w:sz w:val="36"/>
          <w:szCs w:val="36"/>
        </w:rPr>
        <w:t>Tv, internet og telefon</w:t>
      </w:r>
      <w:bookmarkEnd w:id="16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EDCECC7" w14:textId="611FD013" w:rsidR="00464F5C" w:rsidRPr="00660085" w:rsidRDefault="00663BCC" w:rsidP="00F65413">
      <w:pPr>
        <w:spacing w:line="240" w:lineRule="auto"/>
        <w:ind w:left="0" w:right="139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Der er tv </w:t>
      </w:r>
      <w:r w:rsidR="00A626E9" w:rsidRPr="00660085">
        <w:rPr>
          <w:rFonts w:asciiTheme="minorHAnsi" w:hAnsiTheme="minorHAnsi" w:cstheme="minorHAnsi"/>
          <w:sz w:val="36"/>
          <w:szCs w:val="36"/>
        </w:rPr>
        <w:t>på alle stuer.</w:t>
      </w:r>
      <w:r w:rsidRPr="00660085">
        <w:rPr>
          <w:rFonts w:asciiTheme="minorHAnsi" w:hAnsiTheme="minorHAnsi" w:cstheme="minorHAnsi"/>
          <w:sz w:val="36"/>
          <w:szCs w:val="36"/>
        </w:rPr>
        <w:t xml:space="preserve"> Vi opfordrer til, at du medbringer en mobiltelefon under dit ophold, da afdelingernes telefoner ikke kan benyttes til private samtaler. </w:t>
      </w:r>
    </w:p>
    <w:p w14:paraId="6C746429" w14:textId="77777777" w:rsidR="00464F5C" w:rsidRPr="00660085" w:rsidRDefault="00663BC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43FA69C" w14:textId="77777777" w:rsidR="00A626E9" w:rsidRPr="00660085" w:rsidRDefault="00663BCC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D</w:t>
      </w:r>
      <w:r w:rsidR="00A626E9" w:rsidRPr="00660085">
        <w:rPr>
          <w:rFonts w:asciiTheme="minorHAnsi" w:hAnsiTheme="minorHAnsi" w:cstheme="minorHAnsi"/>
          <w:sz w:val="36"/>
          <w:szCs w:val="36"/>
        </w:rPr>
        <w:t>u kan bruge følgende netværk til internet:</w:t>
      </w:r>
    </w:p>
    <w:p w14:paraId="74E57D70" w14:textId="34F015BD" w:rsidR="00464F5C" w:rsidRPr="00660085" w:rsidRDefault="008C265E" w:rsidP="00F65413">
      <w:pPr>
        <w:pStyle w:val="Almindeligtekst"/>
        <w:tabs>
          <w:tab w:val="left" w:pos="3261"/>
        </w:tabs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Netværk: HK Guest</w:t>
      </w:r>
    </w:p>
    <w:p w14:paraId="785AD669" w14:textId="77777777" w:rsidR="00660085" w:rsidRDefault="00660085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</w:p>
    <w:p w14:paraId="0C56C843" w14:textId="3838DBF3" w:rsidR="00F65413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17" w:name="_Toc168909490"/>
      <w:r w:rsidRPr="00660085">
        <w:rPr>
          <w:rFonts w:asciiTheme="minorHAnsi" w:hAnsiTheme="minorHAnsi" w:cstheme="minorHAnsi"/>
          <w:sz w:val="36"/>
          <w:szCs w:val="36"/>
        </w:rPr>
        <w:t>Betaling</w:t>
      </w:r>
      <w:bookmarkEnd w:id="17"/>
    </w:p>
    <w:p w14:paraId="30D5CAA5" w14:textId="3A496A04" w:rsidR="00464F5C" w:rsidRPr="00660085" w:rsidRDefault="00663BCC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Du skal betale for dit ophold på </w:t>
      </w:r>
      <w:r w:rsidR="00B07C45" w:rsidRPr="00660085">
        <w:rPr>
          <w:rFonts w:asciiTheme="minorHAnsi" w:hAnsiTheme="minorHAnsi" w:cstheme="minorHAnsi"/>
          <w:sz w:val="36"/>
          <w:szCs w:val="36"/>
        </w:rPr>
        <w:t>MTP</w:t>
      </w:r>
      <w:r w:rsidRPr="00660085">
        <w:rPr>
          <w:rFonts w:asciiTheme="minorHAnsi" w:hAnsiTheme="minorHAnsi" w:cstheme="minorHAnsi"/>
          <w:sz w:val="36"/>
          <w:szCs w:val="36"/>
        </w:rPr>
        <w:t xml:space="preserve">. </w:t>
      </w:r>
      <w:r w:rsidR="008C265E" w:rsidRPr="00660085">
        <w:rPr>
          <w:rFonts w:asciiTheme="minorHAnsi" w:hAnsiTheme="minorHAnsi" w:cstheme="minorHAnsi"/>
          <w:sz w:val="36"/>
          <w:szCs w:val="36"/>
        </w:rPr>
        <w:t>Det koster</w:t>
      </w:r>
      <w:r w:rsidRPr="00660085">
        <w:rPr>
          <w:rFonts w:asciiTheme="minorHAnsi" w:hAnsiTheme="minorHAnsi" w:cstheme="minorHAnsi"/>
          <w:sz w:val="36"/>
          <w:szCs w:val="36"/>
        </w:rPr>
        <w:t xml:space="preserve"> kr. </w:t>
      </w:r>
      <w:r w:rsidR="00262DB5" w:rsidRPr="00660085">
        <w:rPr>
          <w:rFonts w:asciiTheme="minorHAnsi" w:hAnsiTheme="minorHAnsi" w:cstheme="minorHAnsi"/>
          <w:sz w:val="36"/>
          <w:szCs w:val="36"/>
        </w:rPr>
        <w:t>1</w:t>
      </w:r>
      <w:r w:rsidR="008C265E" w:rsidRPr="00660085">
        <w:rPr>
          <w:rFonts w:asciiTheme="minorHAnsi" w:hAnsiTheme="minorHAnsi" w:cstheme="minorHAnsi"/>
          <w:sz w:val="36"/>
          <w:szCs w:val="36"/>
        </w:rPr>
        <w:t>60</w:t>
      </w:r>
      <w:r w:rsidRPr="00660085">
        <w:rPr>
          <w:rFonts w:asciiTheme="minorHAnsi" w:hAnsiTheme="minorHAnsi" w:cstheme="minorHAnsi"/>
          <w:sz w:val="36"/>
          <w:szCs w:val="36"/>
        </w:rPr>
        <w:t xml:space="preserve"> pr. døgn (prisen er gældende pr. 1. januar 202</w:t>
      </w:r>
      <w:r w:rsidR="00830536" w:rsidRPr="00660085">
        <w:rPr>
          <w:rFonts w:asciiTheme="minorHAnsi" w:hAnsiTheme="minorHAnsi" w:cstheme="minorHAnsi"/>
          <w:sz w:val="36"/>
          <w:szCs w:val="36"/>
        </w:rPr>
        <w:t>4</w:t>
      </w:r>
      <w:r w:rsidRPr="00660085">
        <w:rPr>
          <w:rFonts w:asciiTheme="minorHAnsi" w:hAnsiTheme="minorHAnsi" w:cstheme="minorHAnsi"/>
          <w:sz w:val="36"/>
          <w:szCs w:val="36"/>
        </w:rPr>
        <w:t xml:space="preserve">) og beløbet dækker ophold, forplejning, tøjvask og linned. </w:t>
      </w:r>
      <w:r w:rsidR="00B07C45" w:rsidRPr="00660085">
        <w:rPr>
          <w:rFonts w:asciiTheme="minorHAnsi" w:hAnsiTheme="minorHAnsi" w:cstheme="minorHAnsi"/>
          <w:sz w:val="36"/>
          <w:szCs w:val="36"/>
        </w:rPr>
        <w:t xml:space="preserve"> </w:t>
      </w:r>
      <w:r w:rsidRPr="00660085">
        <w:rPr>
          <w:rFonts w:asciiTheme="minorHAnsi" w:hAnsiTheme="minorHAnsi" w:cstheme="minorHAnsi"/>
          <w:sz w:val="36"/>
          <w:szCs w:val="36"/>
        </w:rPr>
        <w:t xml:space="preserve">Beløbet reguleres en gang om året. </w:t>
      </w:r>
    </w:p>
    <w:p w14:paraId="14CBE2C0" w14:textId="429B605A" w:rsidR="00464F5C" w:rsidRPr="00660085" w:rsidRDefault="00663BCC" w:rsidP="00F65413">
      <w:pPr>
        <w:spacing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Du betaler for dit ophold månedsvis bagud. Du kan vælge at betale via giro eller PBS.</w:t>
      </w:r>
    </w:p>
    <w:p w14:paraId="444DB514" w14:textId="58B254B6" w:rsidR="00464F5C" w:rsidRPr="00660085" w:rsidRDefault="00464F5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</w:p>
    <w:p w14:paraId="610E31D2" w14:textId="45FFFA4F" w:rsidR="00464F5C" w:rsidRPr="00660085" w:rsidRDefault="00663BCC" w:rsidP="00F65413">
      <w:pPr>
        <w:pStyle w:val="Overskrift2"/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bookmarkStart w:id="18" w:name="_Toc168909491"/>
      <w:r w:rsidRPr="00660085">
        <w:rPr>
          <w:rFonts w:asciiTheme="minorHAnsi" w:hAnsiTheme="minorHAnsi" w:cstheme="minorHAnsi"/>
          <w:sz w:val="36"/>
          <w:szCs w:val="36"/>
        </w:rPr>
        <w:lastRenderedPageBreak/>
        <w:t>Hospitalsindlæggelse</w:t>
      </w:r>
      <w:bookmarkEnd w:id="18"/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4EB9C35B" w14:textId="3F169962" w:rsidR="00464F5C" w:rsidRPr="00660085" w:rsidRDefault="00663BCC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Hvis du under dit forløb bliver indlagt på hospitalet i mere end 24 timer, bliver dit ophold på </w:t>
      </w:r>
      <w:r w:rsidR="00395095" w:rsidRPr="00660085">
        <w:rPr>
          <w:rFonts w:asciiTheme="minorHAnsi" w:hAnsiTheme="minorHAnsi" w:cstheme="minorHAnsi"/>
          <w:sz w:val="36"/>
          <w:szCs w:val="36"/>
        </w:rPr>
        <w:t>MTP</w:t>
      </w:r>
      <w:r w:rsidRPr="00660085">
        <w:rPr>
          <w:rFonts w:asciiTheme="minorHAnsi" w:hAnsiTheme="minorHAnsi" w:cstheme="minorHAnsi"/>
          <w:sz w:val="36"/>
          <w:szCs w:val="36"/>
        </w:rPr>
        <w:t xml:space="preserve"> som hovedregel automatisk afsluttet</w:t>
      </w:r>
      <w:r w:rsidR="008C265E" w:rsidRPr="00660085">
        <w:rPr>
          <w:rFonts w:asciiTheme="minorHAnsi" w:hAnsiTheme="minorHAnsi" w:cstheme="minorHAnsi"/>
          <w:sz w:val="36"/>
          <w:szCs w:val="36"/>
        </w:rPr>
        <w:t xml:space="preserve"> og alle dine personlige ejendele skal afhentes</w:t>
      </w:r>
      <w:r w:rsidRPr="00660085">
        <w:rPr>
          <w:rFonts w:asciiTheme="minorHAnsi" w:hAnsiTheme="minorHAnsi" w:cstheme="minorHAnsi"/>
          <w:sz w:val="36"/>
          <w:szCs w:val="36"/>
        </w:rPr>
        <w:t xml:space="preserve">.  </w:t>
      </w:r>
    </w:p>
    <w:p w14:paraId="5306897B" w14:textId="0FDDBC51" w:rsidR="00E50F35" w:rsidRPr="00660085" w:rsidRDefault="00663BCC" w:rsidP="00F65413">
      <w:pPr>
        <w:spacing w:after="0" w:line="240" w:lineRule="auto"/>
        <w:ind w:left="0" w:firstLine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F9B90CA" w14:textId="25FB98C5" w:rsidR="00A55305" w:rsidRDefault="00E50F35" w:rsidP="00A55305">
      <w:pPr>
        <w:ind w:left="0" w:firstLine="0"/>
        <w:rPr>
          <w:rFonts w:asciiTheme="minorHAnsi" w:hAnsiTheme="minorHAnsi" w:cstheme="minorHAnsi"/>
          <w:color w:val="auto"/>
          <w:sz w:val="36"/>
          <w:szCs w:val="36"/>
        </w:rPr>
      </w:pPr>
      <w:bookmarkStart w:id="19" w:name="_Toc168909492"/>
      <w:r w:rsidRPr="00ED55E8">
        <w:rPr>
          <w:rStyle w:val="Overskrift2Tegn"/>
          <w:rFonts w:ascii="Calibri" w:hAnsi="Calibri" w:cs="Calibri"/>
          <w:sz w:val="36"/>
          <w:szCs w:val="36"/>
        </w:rPr>
        <w:t>Besøgstid</w:t>
      </w:r>
      <w:bookmarkEnd w:id="19"/>
      <w:r w:rsidRPr="00660085">
        <w:rPr>
          <w:rFonts w:asciiTheme="minorHAnsi" w:hAnsiTheme="minorHAnsi" w:cstheme="minorHAnsi"/>
          <w:b/>
          <w:color w:val="auto"/>
          <w:sz w:val="36"/>
          <w:szCs w:val="36"/>
        </w:rPr>
        <w:br/>
      </w:r>
      <w:r w:rsidRPr="00660085">
        <w:rPr>
          <w:rFonts w:asciiTheme="minorHAnsi" w:hAnsiTheme="minorHAnsi" w:cstheme="minorHAnsi"/>
          <w:color w:val="auto"/>
          <w:sz w:val="36"/>
          <w:szCs w:val="36"/>
        </w:rPr>
        <w:t>Som udgangspunkt er der ingen faste besøgstider, men aftal gerne med personalet.</w:t>
      </w:r>
    </w:p>
    <w:p w14:paraId="6DFC46E4" w14:textId="4789E178" w:rsidR="00E50F35" w:rsidRPr="00660085" w:rsidRDefault="00E50F35" w:rsidP="00A55305">
      <w:pPr>
        <w:ind w:left="0" w:firstLine="0"/>
        <w:rPr>
          <w:rFonts w:asciiTheme="minorHAnsi" w:hAnsiTheme="minorHAnsi" w:cstheme="minorHAnsi"/>
          <w:color w:val="auto"/>
          <w:sz w:val="36"/>
          <w:szCs w:val="36"/>
        </w:rPr>
      </w:pPr>
      <w:r w:rsidRPr="00660085">
        <w:rPr>
          <w:rFonts w:asciiTheme="minorHAnsi" w:hAnsiTheme="minorHAnsi" w:cstheme="minorHAnsi"/>
          <w:color w:val="auto"/>
          <w:sz w:val="36"/>
          <w:szCs w:val="36"/>
        </w:rPr>
        <w:t>Af hensyn til de øvrige borgere henstiller vi til, at der ikke er pårørende under måltiderne i fællesarealerne. Af samme grund vil vi gerne undgå, at du og dine pårørende bruger mobiltelefon på fællesarealerne.</w:t>
      </w:r>
    </w:p>
    <w:p w14:paraId="5471BC5A" w14:textId="77777777" w:rsidR="00D1335B" w:rsidRPr="00660085" w:rsidRDefault="00D1335B" w:rsidP="00F65413">
      <w:pPr>
        <w:spacing w:line="240" w:lineRule="auto"/>
        <w:ind w:left="0"/>
        <w:rPr>
          <w:rFonts w:asciiTheme="minorHAnsi" w:hAnsiTheme="minorHAnsi" w:cstheme="minorHAnsi"/>
          <w:b/>
          <w:color w:val="FF0000"/>
          <w:sz w:val="36"/>
          <w:szCs w:val="36"/>
        </w:rPr>
      </w:pPr>
    </w:p>
    <w:p w14:paraId="2BE762B8" w14:textId="61D164B8" w:rsidR="005D73F6" w:rsidRPr="00ED55E8" w:rsidRDefault="005D73F6" w:rsidP="00ED55E8">
      <w:pPr>
        <w:pStyle w:val="Overskrift2"/>
        <w:rPr>
          <w:rFonts w:ascii="Calibri" w:hAnsi="Calibri" w:cs="Calibri"/>
          <w:color w:val="FF0000"/>
          <w:sz w:val="36"/>
          <w:szCs w:val="36"/>
        </w:rPr>
      </w:pPr>
      <w:bookmarkStart w:id="20" w:name="_Toc168909493"/>
      <w:r w:rsidRPr="00ED55E8">
        <w:rPr>
          <w:rFonts w:ascii="Calibri" w:hAnsi="Calibri" w:cs="Calibri"/>
          <w:sz w:val="36"/>
          <w:szCs w:val="36"/>
        </w:rPr>
        <w:t>Kontakt</w:t>
      </w:r>
      <w:bookmarkEnd w:id="20"/>
    </w:p>
    <w:p w14:paraId="3B18B71D" w14:textId="77777777" w:rsidR="0007487F" w:rsidRPr="00660085" w:rsidRDefault="008C265E" w:rsidP="00F65413">
      <w:pPr>
        <w:spacing w:line="240" w:lineRule="auto"/>
        <w:ind w:left="0"/>
        <w:rPr>
          <w:rFonts w:asciiTheme="minorHAnsi" w:hAnsiTheme="minorHAnsi" w:cstheme="minorHAnsi"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Sundheds – og Rehabiliteringscenter Hørsholm</w:t>
      </w:r>
    </w:p>
    <w:p w14:paraId="23E13D53" w14:textId="4F2A7A7B" w:rsidR="005D73F6" w:rsidRPr="00660085" w:rsidRDefault="008C265E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  <w:r w:rsidRPr="00660085">
        <w:rPr>
          <w:rFonts w:asciiTheme="minorHAnsi" w:hAnsiTheme="minorHAnsi" w:cstheme="minorHAnsi"/>
          <w:sz w:val="36"/>
          <w:szCs w:val="36"/>
        </w:rPr>
        <w:t>Midlertidige pladser</w:t>
      </w:r>
    </w:p>
    <w:p w14:paraId="359726C5" w14:textId="49205B44" w:rsidR="005D73F6" w:rsidRPr="00660085" w:rsidRDefault="008C265E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  <w:r w:rsidRPr="00660085">
        <w:rPr>
          <w:rFonts w:asciiTheme="minorHAnsi" w:hAnsiTheme="minorHAnsi" w:cstheme="minorHAnsi"/>
          <w:noProof/>
          <w:sz w:val="36"/>
          <w:szCs w:val="36"/>
        </w:rPr>
        <w:t>Louiselund 7, 1. sal.</w:t>
      </w:r>
    </w:p>
    <w:p w14:paraId="764AF8DE" w14:textId="6C83A961" w:rsidR="005D73F6" w:rsidRPr="00660085" w:rsidRDefault="005D73F6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  <w:r w:rsidRPr="00660085">
        <w:rPr>
          <w:rFonts w:asciiTheme="minorHAnsi" w:hAnsiTheme="minorHAnsi" w:cstheme="minorHAnsi"/>
          <w:noProof/>
          <w:sz w:val="36"/>
          <w:szCs w:val="36"/>
        </w:rPr>
        <w:t>2</w:t>
      </w:r>
      <w:r w:rsidR="008C265E" w:rsidRPr="00660085">
        <w:rPr>
          <w:rFonts w:asciiTheme="minorHAnsi" w:hAnsiTheme="minorHAnsi" w:cstheme="minorHAnsi"/>
          <w:noProof/>
          <w:sz w:val="36"/>
          <w:szCs w:val="36"/>
        </w:rPr>
        <w:t>970</w:t>
      </w:r>
      <w:r w:rsidRPr="00660085">
        <w:rPr>
          <w:rFonts w:asciiTheme="minorHAnsi" w:hAnsiTheme="minorHAnsi" w:cstheme="minorHAnsi"/>
          <w:noProof/>
          <w:sz w:val="36"/>
          <w:szCs w:val="36"/>
        </w:rPr>
        <w:t xml:space="preserve"> H</w:t>
      </w:r>
      <w:r w:rsidR="008C265E" w:rsidRPr="00660085">
        <w:rPr>
          <w:rFonts w:asciiTheme="minorHAnsi" w:hAnsiTheme="minorHAnsi" w:cstheme="minorHAnsi"/>
          <w:noProof/>
          <w:sz w:val="36"/>
          <w:szCs w:val="36"/>
        </w:rPr>
        <w:t>ørsholm</w:t>
      </w:r>
    </w:p>
    <w:p w14:paraId="450EDF0A" w14:textId="77777777" w:rsidR="008A580A" w:rsidRPr="00660085" w:rsidRDefault="008A580A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</w:p>
    <w:p w14:paraId="019F80BF" w14:textId="7800782A" w:rsidR="005D73F6" w:rsidRPr="00660085" w:rsidRDefault="005D73F6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  <w:r w:rsidRPr="00660085">
        <w:rPr>
          <w:rFonts w:asciiTheme="minorHAnsi" w:hAnsiTheme="minorHAnsi" w:cstheme="minorHAnsi"/>
          <w:noProof/>
          <w:sz w:val="36"/>
          <w:szCs w:val="36"/>
        </w:rPr>
        <w:t xml:space="preserve">Telefon: </w:t>
      </w:r>
      <w:r w:rsidR="008C265E" w:rsidRPr="00660085">
        <w:rPr>
          <w:rFonts w:asciiTheme="minorHAnsi" w:hAnsiTheme="minorHAnsi" w:cstheme="minorHAnsi"/>
          <w:noProof/>
          <w:sz w:val="36"/>
          <w:szCs w:val="36"/>
        </w:rPr>
        <w:t>48498500 (Hovednummer)</w:t>
      </w:r>
    </w:p>
    <w:p w14:paraId="31C066AE" w14:textId="6322EDF7" w:rsidR="008C265E" w:rsidRPr="00660085" w:rsidRDefault="008C265E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  <w:r w:rsidRPr="00660085">
        <w:rPr>
          <w:rFonts w:asciiTheme="minorHAnsi" w:hAnsiTheme="minorHAnsi" w:cstheme="minorHAnsi"/>
          <w:noProof/>
          <w:sz w:val="36"/>
          <w:szCs w:val="36"/>
        </w:rPr>
        <w:t>Telefon: 48498598 (Afdeling øst/vest)</w:t>
      </w:r>
    </w:p>
    <w:p w14:paraId="2D7508C2" w14:textId="77777777" w:rsidR="00FC7AD9" w:rsidRPr="00660085" w:rsidRDefault="00FC7AD9" w:rsidP="00F65413">
      <w:pPr>
        <w:spacing w:line="240" w:lineRule="auto"/>
        <w:ind w:left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5A3E797D" w14:textId="4E4A38D7" w:rsidR="008C265E" w:rsidRPr="00660085" w:rsidRDefault="00FC7AD9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  <w:r w:rsidRPr="00660085">
        <w:rPr>
          <w:rFonts w:asciiTheme="minorHAnsi" w:hAnsiTheme="minorHAnsi" w:cstheme="minorHAnsi"/>
          <w:color w:val="000000" w:themeColor="text1"/>
          <w:sz w:val="36"/>
          <w:szCs w:val="36"/>
        </w:rPr>
        <w:t>Ved telefonisk henvendelse henstiller vi til at pårørende ringer i tidsrummene: kl. 11</w:t>
      </w:r>
      <w:r w:rsidR="00BD4273" w:rsidRPr="00660085">
        <w:rPr>
          <w:rFonts w:asciiTheme="minorHAnsi" w:hAnsiTheme="minorHAnsi" w:cstheme="minorHAnsi"/>
          <w:color w:val="000000" w:themeColor="text1"/>
          <w:sz w:val="36"/>
          <w:szCs w:val="36"/>
        </w:rPr>
        <w:t>.00</w:t>
      </w:r>
      <w:r w:rsidRPr="00660085">
        <w:rPr>
          <w:rFonts w:asciiTheme="minorHAnsi" w:hAnsiTheme="minorHAnsi" w:cstheme="minorHAnsi"/>
          <w:color w:val="000000" w:themeColor="text1"/>
          <w:sz w:val="36"/>
          <w:szCs w:val="36"/>
        </w:rPr>
        <w:t>-12</w:t>
      </w:r>
      <w:r w:rsidR="00BD4273" w:rsidRPr="00660085">
        <w:rPr>
          <w:rFonts w:asciiTheme="minorHAnsi" w:hAnsiTheme="minorHAnsi" w:cstheme="minorHAnsi"/>
          <w:color w:val="000000" w:themeColor="text1"/>
          <w:sz w:val="36"/>
          <w:szCs w:val="36"/>
        </w:rPr>
        <w:t>.00</w:t>
      </w:r>
      <w:r w:rsidRPr="00660085">
        <w:rPr>
          <w:rFonts w:asciiTheme="minorHAnsi" w:hAnsiTheme="minorHAnsi" w:cstheme="minorHAnsi"/>
          <w:color w:val="000000" w:themeColor="text1"/>
          <w:sz w:val="36"/>
          <w:szCs w:val="36"/>
        </w:rPr>
        <w:t>, kl. 16.30-17</w:t>
      </w:r>
      <w:r w:rsidR="00BD4273" w:rsidRPr="006600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.00 og </w:t>
      </w:r>
      <w:r w:rsidRPr="00660085">
        <w:rPr>
          <w:rFonts w:asciiTheme="minorHAnsi" w:hAnsiTheme="minorHAnsi" w:cstheme="minorHAnsi"/>
          <w:color w:val="000000" w:themeColor="text1"/>
          <w:sz w:val="36"/>
          <w:szCs w:val="36"/>
        </w:rPr>
        <w:t>kl. 19.30-20.30.</w:t>
      </w:r>
    </w:p>
    <w:p w14:paraId="40BA0086" w14:textId="77777777" w:rsidR="00FC7AD9" w:rsidRPr="00660085" w:rsidRDefault="00FC7AD9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</w:p>
    <w:p w14:paraId="5A5944D1" w14:textId="4C513E61" w:rsidR="00464F5C" w:rsidRPr="00660085" w:rsidRDefault="00FC7AD9" w:rsidP="00F65413">
      <w:pPr>
        <w:spacing w:line="240" w:lineRule="auto"/>
        <w:ind w:left="0"/>
        <w:rPr>
          <w:rFonts w:asciiTheme="minorHAnsi" w:hAnsiTheme="minorHAnsi" w:cstheme="minorHAnsi"/>
          <w:noProof/>
          <w:sz w:val="36"/>
          <w:szCs w:val="36"/>
        </w:rPr>
      </w:pPr>
      <w:r w:rsidRPr="00660085">
        <w:rPr>
          <w:rFonts w:asciiTheme="minorHAnsi" w:hAnsiTheme="minorHAnsi" w:cstheme="minorHAnsi"/>
          <w:noProof/>
          <w:sz w:val="36"/>
          <w:szCs w:val="36"/>
        </w:rPr>
        <w:t xml:space="preserve"> </w:t>
      </w:r>
    </w:p>
    <w:sectPr w:rsidR="00464F5C" w:rsidRPr="00660085" w:rsidSect="004B4F48">
      <w:footerReference w:type="even" r:id="rId9"/>
      <w:footerReference w:type="default" r:id="rId10"/>
      <w:footerReference w:type="first" r:id="rId11"/>
      <w:pgSz w:w="11906" w:h="16838" w:code="9"/>
      <w:pgMar w:top="1440" w:right="1440" w:bottom="1440" w:left="1440" w:header="708" w:footer="303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23C6" w14:textId="77777777" w:rsidR="000D10F1" w:rsidRDefault="000D10F1">
      <w:pPr>
        <w:spacing w:after="0" w:line="240" w:lineRule="auto"/>
      </w:pPr>
      <w:r>
        <w:separator/>
      </w:r>
    </w:p>
  </w:endnote>
  <w:endnote w:type="continuationSeparator" w:id="0">
    <w:p w14:paraId="24BDAAF1" w14:textId="77777777" w:rsidR="000D10F1" w:rsidRDefault="000D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9C30" w14:textId="62BBC491" w:rsidR="00464F5C" w:rsidRDefault="00994355" w:rsidP="005D73F6">
    <w:pPr>
      <w:spacing w:after="0" w:line="259" w:lineRule="auto"/>
      <w:ind w:left="0" w:firstLine="0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DAD74FF" wp14:editId="46CC917D">
              <wp:simplePos x="0" y="0"/>
              <wp:positionH relativeFrom="column">
                <wp:posOffset>6013450</wp:posOffset>
              </wp:positionH>
              <wp:positionV relativeFrom="paragraph">
                <wp:posOffset>-175895</wp:posOffset>
              </wp:positionV>
              <wp:extent cx="208280" cy="190500"/>
              <wp:effectExtent l="0" t="0" r="0" b="0"/>
              <wp:wrapNone/>
              <wp:docPr id="15" name="Rectangle 9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280" cy="1905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EF81114" w14:textId="5870EC2E" w:rsidR="00D451F9" w:rsidRPr="005D73F6" w:rsidRDefault="00D451F9" w:rsidP="00D451F9">
                          <w:pPr>
                            <w:spacing w:after="160" w:line="259" w:lineRule="auto"/>
                            <w:ind w:left="0" w:firstLine="0"/>
                            <w:jc w:val="center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D74FF" id="Rectangle 9208" o:spid="_x0000_s1026" style="position:absolute;margin-left:473.5pt;margin-top:-13.85pt;width:16.4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" filled="f" stroked="f">
              <v:textbox inset="0,0,0,0">
                <w:txbxContent>
                  <w:p w14:paraId="6EF81114" w14:textId="5870EC2E" w:rsidR="00D451F9" w:rsidRPr="005D73F6" w:rsidRDefault="00D451F9" w:rsidP="00D451F9">
                    <w:pPr>
                      <w:spacing w:after="160" w:line="259" w:lineRule="auto"/>
                      <w:ind w:left="0" w:firstLine="0"/>
                      <w:jc w:val="center"/>
                      <w:rPr>
                        <w:rFonts w:ascii="Verdana" w:hAnsi="Verdana"/>
                      </w:rPr>
                    </w:pPr>
                  </w:p>
                </w:txbxContent>
              </v:textbox>
            </v:rect>
          </w:pict>
        </mc:Fallback>
      </mc:AlternateContent>
    </w:r>
    <w:r w:rsidR="00663BCC"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684179"/>
      <w:docPartObj>
        <w:docPartGallery w:val="Page Numbers (Bottom of Page)"/>
        <w:docPartUnique/>
      </w:docPartObj>
    </w:sdtPr>
    <w:sdtEndPr/>
    <w:sdtContent>
      <w:p w14:paraId="026DD350" w14:textId="08B9FA46" w:rsidR="00660085" w:rsidRDefault="0066008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2AF1E" w14:textId="115AC81D" w:rsidR="00464F5C" w:rsidRDefault="00464F5C" w:rsidP="00994355">
    <w:pPr>
      <w:spacing w:after="0" w:line="259" w:lineRule="auto"/>
      <w:ind w:lef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4E8" w14:textId="0120F709" w:rsidR="00464F5C" w:rsidRDefault="00663BCC">
    <w:pPr>
      <w:spacing w:after="0" w:line="259" w:lineRule="auto"/>
      <w:ind w:left="-1440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014B" w14:textId="77777777" w:rsidR="000D10F1" w:rsidRDefault="000D10F1">
      <w:pPr>
        <w:spacing w:after="0" w:line="240" w:lineRule="auto"/>
      </w:pPr>
      <w:r>
        <w:separator/>
      </w:r>
    </w:p>
  </w:footnote>
  <w:footnote w:type="continuationSeparator" w:id="0">
    <w:p w14:paraId="35695C82" w14:textId="77777777" w:rsidR="000D10F1" w:rsidRDefault="000D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497"/>
    <w:multiLevelType w:val="hybridMultilevel"/>
    <w:tmpl w:val="9960A190"/>
    <w:lvl w:ilvl="0" w:tplc="86E2023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476B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8153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EB53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208D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906E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42C6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446A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7042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F7A9C"/>
    <w:multiLevelType w:val="hybridMultilevel"/>
    <w:tmpl w:val="F4121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1E75"/>
    <w:multiLevelType w:val="hybridMultilevel"/>
    <w:tmpl w:val="3AB0C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577D"/>
    <w:multiLevelType w:val="hybridMultilevel"/>
    <w:tmpl w:val="449ECF1A"/>
    <w:lvl w:ilvl="0" w:tplc="ED043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1A29"/>
    <w:multiLevelType w:val="hybridMultilevel"/>
    <w:tmpl w:val="A1A8337E"/>
    <w:lvl w:ilvl="0" w:tplc="ED043DB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707EF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0788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76DA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BCFEB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C772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E50A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308C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8E6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75EF8"/>
    <w:multiLevelType w:val="hybridMultilevel"/>
    <w:tmpl w:val="3C46D398"/>
    <w:lvl w:ilvl="0" w:tplc="ED043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2418">
    <w:abstractNumId w:val="4"/>
  </w:num>
  <w:num w:numId="2" w16cid:durableId="1907109348">
    <w:abstractNumId w:val="0"/>
  </w:num>
  <w:num w:numId="3" w16cid:durableId="1478492798">
    <w:abstractNumId w:val="2"/>
  </w:num>
  <w:num w:numId="4" w16cid:durableId="537936307">
    <w:abstractNumId w:val="1"/>
  </w:num>
  <w:num w:numId="5" w16cid:durableId="1074163444">
    <w:abstractNumId w:val="5"/>
  </w:num>
  <w:num w:numId="6" w16cid:durableId="1106466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1bK1u8/hosv+iX6Rncx8Xmhr1k8hcE+XHN/DNFln3JvDcnhpbj5SeANAqUr8Dpo"/>
  </w:docVars>
  <w:rsids>
    <w:rsidRoot w:val="00464F5C"/>
    <w:rsid w:val="00006F2E"/>
    <w:rsid w:val="00032554"/>
    <w:rsid w:val="00041FC6"/>
    <w:rsid w:val="00053395"/>
    <w:rsid w:val="0005536F"/>
    <w:rsid w:val="00056CBD"/>
    <w:rsid w:val="00067BD3"/>
    <w:rsid w:val="0007487F"/>
    <w:rsid w:val="00081F45"/>
    <w:rsid w:val="000865FB"/>
    <w:rsid w:val="000B0C49"/>
    <w:rsid w:val="000B4472"/>
    <w:rsid w:val="000D10F1"/>
    <w:rsid w:val="000E258E"/>
    <w:rsid w:val="001004E7"/>
    <w:rsid w:val="00101C18"/>
    <w:rsid w:val="00122A26"/>
    <w:rsid w:val="00141F4E"/>
    <w:rsid w:val="00146D06"/>
    <w:rsid w:val="001B3C50"/>
    <w:rsid w:val="001E769E"/>
    <w:rsid w:val="001F09CA"/>
    <w:rsid w:val="001F3C5C"/>
    <w:rsid w:val="00201AF4"/>
    <w:rsid w:val="00215837"/>
    <w:rsid w:val="002462B4"/>
    <w:rsid w:val="00262DB5"/>
    <w:rsid w:val="00274C4D"/>
    <w:rsid w:val="00287ADA"/>
    <w:rsid w:val="00294A8F"/>
    <w:rsid w:val="00294D8A"/>
    <w:rsid w:val="002C65D0"/>
    <w:rsid w:val="002C69FA"/>
    <w:rsid w:val="002D4117"/>
    <w:rsid w:val="002D7C1D"/>
    <w:rsid w:val="00320545"/>
    <w:rsid w:val="00324CC2"/>
    <w:rsid w:val="00334D9A"/>
    <w:rsid w:val="00356406"/>
    <w:rsid w:val="00360460"/>
    <w:rsid w:val="0038424F"/>
    <w:rsid w:val="00390007"/>
    <w:rsid w:val="00390C2A"/>
    <w:rsid w:val="003941A6"/>
    <w:rsid w:val="00395095"/>
    <w:rsid w:val="003A7FE2"/>
    <w:rsid w:val="003B759A"/>
    <w:rsid w:val="003D5F31"/>
    <w:rsid w:val="003E3835"/>
    <w:rsid w:val="003F2372"/>
    <w:rsid w:val="00406279"/>
    <w:rsid w:val="00412DC7"/>
    <w:rsid w:val="00422D51"/>
    <w:rsid w:val="0042517E"/>
    <w:rsid w:val="0044195A"/>
    <w:rsid w:val="00450CC6"/>
    <w:rsid w:val="00454D8A"/>
    <w:rsid w:val="00464F5C"/>
    <w:rsid w:val="00471554"/>
    <w:rsid w:val="004913F1"/>
    <w:rsid w:val="00491CD1"/>
    <w:rsid w:val="004A09C1"/>
    <w:rsid w:val="004A27D1"/>
    <w:rsid w:val="004B4F48"/>
    <w:rsid w:val="004C79AE"/>
    <w:rsid w:val="004D711F"/>
    <w:rsid w:val="00501CCA"/>
    <w:rsid w:val="005457AB"/>
    <w:rsid w:val="00574C10"/>
    <w:rsid w:val="005A38B6"/>
    <w:rsid w:val="005A6FC0"/>
    <w:rsid w:val="005A7EC1"/>
    <w:rsid w:val="005C7E1B"/>
    <w:rsid w:val="005D7078"/>
    <w:rsid w:val="005D73F6"/>
    <w:rsid w:val="005E29F6"/>
    <w:rsid w:val="00604A9C"/>
    <w:rsid w:val="00606D39"/>
    <w:rsid w:val="00625D96"/>
    <w:rsid w:val="00640983"/>
    <w:rsid w:val="00660085"/>
    <w:rsid w:val="00663BCC"/>
    <w:rsid w:val="00664E95"/>
    <w:rsid w:val="00675573"/>
    <w:rsid w:val="0067567F"/>
    <w:rsid w:val="00684813"/>
    <w:rsid w:val="006B2368"/>
    <w:rsid w:val="006B3C50"/>
    <w:rsid w:val="006E50C5"/>
    <w:rsid w:val="00724C75"/>
    <w:rsid w:val="00753780"/>
    <w:rsid w:val="0077006D"/>
    <w:rsid w:val="00771FA0"/>
    <w:rsid w:val="007812B0"/>
    <w:rsid w:val="00785C1F"/>
    <w:rsid w:val="007878C6"/>
    <w:rsid w:val="007A33B8"/>
    <w:rsid w:val="007E0637"/>
    <w:rsid w:val="007F4200"/>
    <w:rsid w:val="007F4A76"/>
    <w:rsid w:val="007F5FA6"/>
    <w:rsid w:val="007F620C"/>
    <w:rsid w:val="00830536"/>
    <w:rsid w:val="00831DFD"/>
    <w:rsid w:val="008562FA"/>
    <w:rsid w:val="008606DA"/>
    <w:rsid w:val="008A3D4B"/>
    <w:rsid w:val="008A580A"/>
    <w:rsid w:val="008B6CD8"/>
    <w:rsid w:val="008C1D45"/>
    <w:rsid w:val="008C265E"/>
    <w:rsid w:val="008D02A8"/>
    <w:rsid w:val="008D555D"/>
    <w:rsid w:val="008E2E7E"/>
    <w:rsid w:val="00902550"/>
    <w:rsid w:val="009146AD"/>
    <w:rsid w:val="00951458"/>
    <w:rsid w:val="0095699D"/>
    <w:rsid w:val="009574A5"/>
    <w:rsid w:val="00976A0C"/>
    <w:rsid w:val="0097784C"/>
    <w:rsid w:val="009812E7"/>
    <w:rsid w:val="00994355"/>
    <w:rsid w:val="009B185C"/>
    <w:rsid w:val="009B5A76"/>
    <w:rsid w:val="009E2A6E"/>
    <w:rsid w:val="009E5E90"/>
    <w:rsid w:val="009F603B"/>
    <w:rsid w:val="00A0132B"/>
    <w:rsid w:val="00A11078"/>
    <w:rsid w:val="00A41EEC"/>
    <w:rsid w:val="00A54FAA"/>
    <w:rsid w:val="00A55305"/>
    <w:rsid w:val="00A626E9"/>
    <w:rsid w:val="00A72D31"/>
    <w:rsid w:val="00A77499"/>
    <w:rsid w:val="00A90338"/>
    <w:rsid w:val="00A958E3"/>
    <w:rsid w:val="00AA25E8"/>
    <w:rsid w:val="00AE1028"/>
    <w:rsid w:val="00AE5FA2"/>
    <w:rsid w:val="00AF0B75"/>
    <w:rsid w:val="00AF2F7A"/>
    <w:rsid w:val="00B07C45"/>
    <w:rsid w:val="00B10C51"/>
    <w:rsid w:val="00B178E2"/>
    <w:rsid w:val="00B25CB7"/>
    <w:rsid w:val="00B32CC5"/>
    <w:rsid w:val="00B83A31"/>
    <w:rsid w:val="00B93147"/>
    <w:rsid w:val="00BB2A01"/>
    <w:rsid w:val="00BB6A23"/>
    <w:rsid w:val="00BB7B88"/>
    <w:rsid w:val="00BD4273"/>
    <w:rsid w:val="00BD439B"/>
    <w:rsid w:val="00C2036A"/>
    <w:rsid w:val="00C32175"/>
    <w:rsid w:val="00C43CD3"/>
    <w:rsid w:val="00C6307C"/>
    <w:rsid w:val="00C7462A"/>
    <w:rsid w:val="00CB36E2"/>
    <w:rsid w:val="00CC24DF"/>
    <w:rsid w:val="00CE21B3"/>
    <w:rsid w:val="00CF2899"/>
    <w:rsid w:val="00CF69C7"/>
    <w:rsid w:val="00CF7E68"/>
    <w:rsid w:val="00D1335B"/>
    <w:rsid w:val="00D217BD"/>
    <w:rsid w:val="00D25EA8"/>
    <w:rsid w:val="00D32A52"/>
    <w:rsid w:val="00D35451"/>
    <w:rsid w:val="00D451F9"/>
    <w:rsid w:val="00D6036D"/>
    <w:rsid w:val="00D622BF"/>
    <w:rsid w:val="00D7206C"/>
    <w:rsid w:val="00D722B7"/>
    <w:rsid w:val="00E313AE"/>
    <w:rsid w:val="00E34C77"/>
    <w:rsid w:val="00E50F35"/>
    <w:rsid w:val="00E66651"/>
    <w:rsid w:val="00E704AC"/>
    <w:rsid w:val="00E706B6"/>
    <w:rsid w:val="00E9477C"/>
    <w:rsid w:val="00EA18DD"/>
    <w:rsid w:val="00EA5C79"/>
    <w:rsid w:val="00EC1CCB"/>
    <w:rsid w:val="00ED2646"/>
    <w:rsid w:val="00ED55E8"/>
    <w:rsid w:val="00EE0D81"/>
    <w:rsid w:val="00EE1B86"/>
    <w:rsid w:val="00F154F8"/>
    <w:rsid w:val="00F22339"/>
    <w:rsid w:val="00F65413"/>
    <w:rsid w:val="00F94EB1"/>
    <w:rsid w:val="00F95C8F"/>
    <w:rsid w:val="00FC7AD9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A170"/>
  <w15:docId w15:val="{C399EAE7-CE3D-4211-8DD6-7DF1914E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5E8"/>
    <w:pPr>
      <w:spacing w:after="4" w:line="248" w:lineRule="auto"/>
      <w:ind w:left="10" w:hanging="10"/>
    </w:pPr>
    <w:rPr>
      <w:rFonts w:ascii="Times New Roman" w:eastAsia="Times New Roman" w:hAnsi="Times New Roman" w:cs="Times New Roman"/>
      <w:color w:val="181717"/>
      <w:sz w:val="28"/>
    </w:rPr>
  </w:style>
  <w:style w:type="paragraph" w:styleId="Overskrift1">
    <w:name w:val="heading 1"/>
    <w:next w:val="Normal"/>
    <w:link w:val="Overskrift1Tegn"/>
    <w:uiPriority w:val="9"/>
    <w:qFormat/>
    <w:rsid w:val="00AA25E8"/>
    <w:pPr>
      <w:keepNext/>
      <w:keepLines/>
      <w:spacing w:after="0"/>
      <w:ind w:left="10" w:hanging="10"/>
      <w:outlineLvl w:val="0"/>
    </w:pPr>
    <w:rPr>
      <w:rFonts w:ascii="Verdana" w:eastAsia="Times New Roman" w:hAnsi="Verdana" w:cs="Times New Roman"/>
      <w:b/>
      <w:color w:val="181717"/>
      <w:sz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AA25E8"/>
    <w:pPr>
      <w:keepNext/>
      <w:keepLines/>
      <w:spacing w:after="0"/>
      <w:ind w:left="10" w:hanging="10"/>
      <w:outlineLvl w:val="1"/>
    </w:pPr>
    <w:rPr>
      <w:rFonts w:ascii="Verdana" w:eastAsia="Times New Roman" w:hAnsi="Verdana" w:cs="Times New Roman"/>
      <w:b/>
      <w:color w:val="181717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AA25E8"/>
    <w:rPr>
      <w:rFonts w:ascii="Verdana" w:eastAsia="Times New Roman" w:hAnsi="Verdana" w:cs="Times New Roman"/>
      <w:b/>
      <w:color w:val="181717"/>
      <w:sz w:val="28"/>
    </w:rPr>
  </w:style>
  <w:style w:type="character" w:customStyle="1" w:styleId="Overskrift1Tegn">
    <w:name w:val="Overskrift 1 Tegn"/>
    <w:link w:val="Overskrift1"/>
    <w:uiPriority w:val="9"/>
    <w:rsid w:val="00AA25E8"/>
    <w:rPr>
      <w:rFonts w:ascii="Verdana" w:eastAsia="Times New Roman" w:hAnsi="Verdana" w:cs="Times New Roman"/>
      <w:b/>
      <w:color w:val="181717"/>
      <w:sz w:val="28"/>
    </w:rPr>
  </w:style>
  <w:style w:type="paragraph" w:styleId="Overskrift">
    <w:name w:val="TOC Heading"/>
    <w:basedOn w:val="Overskrift1"/>
    <w:next w:val="Normal"/>
    <w:uiPriority w:val="39"/>
    <w:unhideWhenUsed/>
    <w:qFormat/>
    <w:rsid w:val="00CF2899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01AF4"/>
    <w:pPr>
      <w:spacing w:after="100"/>
      <w:ind w:left="0"/>
    </w:pPr>
    <w:rPr>
      <w:b/>
      <w:bCs/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01AF4"/>
    <w:pPr>
      <w:spacing w:after="100"/>
      <w:ind w:left="280"/>
    </w:pPr>
  </w:style>
  <w:style w:type="character" w:styleId="Hyperlink">
    <w:name w:val="Hyperlink"/>
    <w:basedOn w:val="Standardskrifttypeiafsnit"/>
    <w:uiPriority w:val="99"/>
    <w:unhideWhenUsed/>
    <w:rsid w:val="00CF289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D73F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D73F6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D7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D73F6"/>
    <w:rPr>
      <w:rFonts w:ascii="Times New Roman" w:eastAsia="Times New Roman" w:hAnsi="Times New Roman" w:cs="Times New Roman"/>
      <w:color w:val="181717"/>
      <w:sz w:val="28"/>
    </w:rPr>
  </w:style>
  <w:style w:type="paragraph" w:styleId="Ingenafstand">
    <w:name w:val="No Spacing"/>
    <w:link w:val="IngenafstandTegn"/>
    <w:uiPriority w:val="1"/>
    <w:qFormat/>
    <w:rsid w:val="00AE1028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AE1028"/>
  </w:style>
  <w:style w:type="paragraph" w:styleId="Listeafsnit">
    <w:name w:val="List Paragraph"/>
    <w:basedOn w:val="Normal"/>
    <w:uiPriority w:val="34"/>
    <w:qFormat/>
    <w:rsid w:val="00F94EB1"/>
    <w:pPr>
      <w:spacing w:before="100" w:after="200" w:line="276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33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A33B8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33B8"/>
    <w:rPr>
      <w:rFonts w:eastAsiaTheme="minorHAnsi"/>
      <w:sz w:val="20"/>
      <w:szCs w:val="20"/>
      <w:lang w:eastAsia="en-US"/>
    </w:rPr>
  </w:style>
  <w:style w:type="paragraph" w:styleId="Almindeligtekst">
    <w:name w:val="Plain Text"/>
    <w:basedOn w:val="Normal"/>
    <w:link w:val="AlmindeligtekstTegn"/>
    <w:uiPriority w:val="99"/>
    <w:unhideWhenUsed/>
    <w:rsid w:val="008C265E"/>
    <w:pPr>
      <w:spacing w:before="100" w:after="200" w:line="240" w:lineRule="auto"/>
      <w:ind w:left="0" w:firstLine="0"/>
    </w:pPr>
    <w:rPr>
      <w:rFonts w:ascii="Courier New" w:eastAsia="Calibri" w:hAnsi="Courier New" w:cs="Courier New"/>
      <w:color w:val="auto"/>
      <w:sz w:val="20"/>
      <w:szCs w:val="20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C265E"/>
    <w:rPr>
      <w:rFonts w:ascii="Courier New" w:eastAsia="Calibri" w:hAnsi="Courier New" w:cs="Courier New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4C10"/>
    <w:pPr>
      <w:spacing w:after="4"/>
      <w:ind w:left="10" w:hanging="10"/>
    </w:pPr>
    <w:rPr>
      <w:rFonts w:ascii="Times New Roman" w:eastAsia="Times New Roman" w:hAnsi="Times New Roman" w:cs="Times New Roman"/>
      <w:b/>
      <w:bCs/>
      <w:color w:val="181717"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4C10"/>
    <w:rPr>
      <w:rFonts w:ascii="Times New Roman" w:eastAsia="Times New Roman" w:hAnsi="Times New Roman" w:cs="Times New Roman"/>
      <w:b/>
      <w:bCs/>
      <w:color w:val="181717"/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4C10"/>
    <w:rPr>
      <w:rFonts w:ascii="Segoe UI" w:eastAsia="Times New Roman" w:hAnsi="Segoe UI" w:cs="Segoe UI"/>
      <w:color w:val="181717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F35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f01">
    <w:name w:val="cf01"/>
    <w:basedOn w:val="Standardskrifttypeiafsnit"/>
    <w:rsid w:val="00D622B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217BD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6541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F654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E64D-1841-476C-9447-21BD8C01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1365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Velkomstfolder for Svendebjerghave</vt:lpstr>
      <vt:lpstr>Velkomstfolder for Svendebjerghave</vt:lpstr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Velkomstfolder for Svendebjerghave</dc:title>
  <dc:subject/>
  <dc:creator>Kim Knudsen</dc:creator>
  <cp:keywords/>
  <cp:lastModifiedBy>Casper Mortensen</cp:lastModifiedBy>
  <cp:revision>4</cp:revision>
  <cp:lastPrinted>2024-05-14T13:34:00Z</cp:lastPrinted>
  <dcterms:created xsi:type="dcterms:W3CDTF">2024-06-10T08:57:00Z</dcterms:created>
  <dcterms:modified xsi:type="dcterms:W3CDTF">2024-06-10T08:58:00Z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{53CEFE25-0DD8-4258-A0F7-EAEE90C51044}</vt:lpwstr>
  </property>
</Properties>
</file>